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b/>
          <w:bCs/>
          <w:noProof/>
          <w:color w:val="365F91" w:themeColor="accent1" w:themeShade="BF"/>
          <w:sz w:val="52"/>
          <w:szCs w:val="48"/>
          <w:lang w:val="fr-CA" w:eastAsia="fr-FR"/>
        </w:rPr>
        <w:id w:val="39494219"/>
        <w:docPartObj>
          <w:docPartGallery w:val="Cover Pages"/>
          <w:docPartUnique/>
        </w:docPartObj>
      </w:sdtPr>
      <w:sdtEndPr>
        <w:rPr>
          <w:rFonts w:asciiTheme="minorHAnsi" w:eastAsiaTheme="minorEastAsia" w:hAnsiTheme="minorHAnsi" w:cstheme="minorBidi"/>
          <w:b w:val="0"/>
          <w:bCs w:val="0"/>
          <w:color w:val="auto"/>
          <w:sz w:val="22"/>
          <w:szCs w:val="22"/>
        </w:rPr>
      </w:sdtEndPr>
      <w:sdtContent>
        <w:tbl>
          <w:tblPr>
            <w:tblpPr w:leftFromText="187" w:rightFromText="187" w:horzAnchor="margin" w:tblpYSpec="bottom"/>
            <w:tblW w:w="3000" w:type="pct"/>
            <w:tblLook w:val="04A0" w:firstRow="1" w:lastRow="0" w:firstColumn="1" w:lastColumn="0" w:noHBand="0" w:noVBand="1"/>
          </w:tblPr>
          <w:tblGrid>
            <w:gridCol w:w="6409"/>
          </w:tblGrid>
          <w:tr w:rsidR="00252B60" w:rsidRPr="00BA0DEE">
            <w:sdt>
              <w:sdtPr>
                <w:rPr>
                  <w:rFonts w:asciiTheme="majorHAnsi" w:eastAsiaTheme="majorEastAsia" w:hAnsiTheme="majorHAnsi" w:cstheme="majorBidi"/>
                  <w:b/>
                  <w:bCs/>
                  <w:noProof/>
                  <w:color w:val="365F91" w:themeColor="accent1" w:themeShade="BF"/>
                  <w:sz w:val="52"/>
                  <w:szCs w:val="48"/>
                  <w:lang w:val="fr-CA" w:eastAsia="fr-FR"/>
                </w:rPr>
                <w:alias w:val="Titre"/>
                <w:id w:val="703864190"/>
                <w:placeholder>
                  <w:docPart w:val="DA296480A6894F42AAED5C3CD7F613D5"/>
                </w:placeholder>
                <w:dataBinding w:prefixMappings="xmlns:ns0='http://schemas.openxmlformats.org/package/2006/metadata/core-properties' xmlns:ns1='http://purl.org/dc/elements/1.1/'" w:xpath="/ns0:coreProperties[1]/ns1:title[1]" w:storeItemID="{6C3C8BC8-F283-45AE-878A-BAB7291924A1}"/>
                <w:text/>
              </w:sdtPr>
              <w:sdtEndPr>
                <w:rPr>
                  <w:sz w:val="44"/>
                  <w:szCs w:val="44"/>
                  <w:lang w:eastAsia="en-US"/>
                </w:rPr>
              </w:sdtEndPr>
              <w:sdtContent>
                <w:tc>
                  <w:tcPr>
                    <w:tcW w:w="5746" w:type="dxa"/>
                  </w:tcPr>
                  <w:p w:rsidR="00252B60" w:rsidRPr="00BA0DEE" w:rsidRDefault="00BA0DEE" w:rsidP="00BA0DEE">
                    <w:pPr>
                      <w:pStyle w:val="Sansinterligne"/>
                      <w:rPr>
                        <w:rFonts w:asciiTheme="majorHAnsi" w:eastAsiaTheme="majorEastAsia" w:hAnsiTheme="majorHAnsi" w:cstheme="majorBidi"/>
                        <w:b/>
                        <w:bCs/>
                        <w:noProof/>
                        <w:color w:val="365F91" w:themeColor="accent1" w:themeShade="BF"/>
                        <w:sz w:val="52"/>
                        <w:szCs w:val="48"/>
                        <w:lang w:val="fr-CA"/>
                      </w:rPr>
                    </w:pPr>
                    <w:r w:rsidRPr="00BA0DEE">
                      <w:rPr>
                        <w:rFonts w:asciiTheme="majorHAnsi" w:eastAsiaTheme="majorEastAsia" w:hAnsiTheme="majorHAnsi" w:cstheme="majorBidi"/>
                        <w:b/>
                        <w:bCs/>
                        <w:noProof/>
                        <w:color w:val="365F91" w:themeColor="accent1" w:themeShade="BF"/>
                        <w:sz w:val="44"/>
                        <w:szCs w:val="44"/>
                        <w:lang w:val="fr-CA" w:eastAsia="fr-FR"/>
                      </w:rPr>
                      <w:t>Techniques d’authentification</w:t>
                    </w:r>
                  </w:p>
                </w:tc>
              </w:sdtContent>
            </w:sdt>
          </w:tr>
          <w:tr w:rsidR="00252B60" w:rsidRPr="00BA0DEE">
            <w:sdt>
              <w:sdtPr>
                <w:rPr>
                  <w:noProof/>
                  <w:color w:val="484329" w:themeColor="background2" w:themeShade="3F"/>
                  <w:sz w:val="32"/>
                  <w:szCs w:val="28"/>
                  <w:lang w:val="fr-CA"/>
                </w:rPr>
                <w:alias w:val="Sous-titre"/>
                <w:id w:val="703864195"/>
                <w:placeholder>
                  <w:docPart w:val="F399752874694F03A99D45BC563DA251"/>
                </w:placeholder>
                <w:dataBinding w:prefixMappings="xmlns:ns0='http://schemas.openxmlformats.org/package/2006/metadata/core-properties' xmlns:ns1='http://purl.org/dc/elements/1.1/'" w:xpath="/ns0:coreProperties[1]/ns1:subject[1]" w:storeItemID="{6C3C8BC8-F283-45AE-878A-BAB7291924A1}"/>
                <w:text/>
              </w:sdtPr>
              <w:sdtEndPr/>
              <w:sdtContent>
                <w:tc>
                  <w:tcPr>
                    <w:tcW w:w="5746" w:type="dxa"/>
                  </w:tcPr>
                  <w:p w:rsidR="00252B60" w:rsidRPr="00BA0DEE" w:rsidRDefault="00BA0DEE" w:rsidP="00BA0DEE">
                    <w:pPr>
                      <w:pStyle w:val="Sansinterligne"/>
                      <w:rPr>
                        <w:noProof/>
                        <w:color w:val="484329" w:themeColor="background2" w:themeShade="3F"/>
                        <w:sz w:val="32"/>
                        <w:szCs w:val="28"/>
                        <w:lang w:val="fr-CA"/>
                      </w:rPr>
                    </w:pPr>
                    <w:r>
                      <w:rPr>
                        <w:noProof/>
                        <w:color w:val="484329" w:themeColor="background2" w:themeShade="3F"/>
                        <w:sz w:val="32"/>
                        <w:szCs w:val="28"/>
                        <w:lang w:val="fr-CA"/>
                      </w:rPr>
                      <w:t>Avec php ou avec apache</w:t>
                    </w:r>
                  </w:p>
                </w:tc>
              </w:sdtContent>
            </w:sdt>
          </w:tr>
          <w:tr w:rsidR="00252B60" w:rsidRPr="00BA0DEE">
            <w:tc>
              <w:tcPr>
                <w:tcW w:w="5746" w:type="dxa"/>
              </w:tcPr>
              <w:p w:rsidR="00252B60" w:rsidRPr="00BA0DEE" w:rsidRDefault="00252B60">
                <w:pPr>
                  <w:pStyle w:val="Sansinterligne"/>
                  <w:rPr>
                    <w:noProof/>
                    <w:color w:val="484329" w:themeColor="background2" w:themeShade="3F"/>
                    <w:sz w:val="32"/>
                    <w:szCs w:val="28"/>
                    <w:lang w:val="fr-CA"/>
                  </w:rPr>
                </w:pPr>
              </w:p>
            </w:tc>
          </w:tr>
          <w:tr w:rsidR="00252B60" w:rsidRPr="00BA0DEE">
            <w:sdt>
              <w:sdtPr>
                <w:rPr>
                  <w:noProof/>
                  <w:sz w:val="24"/>
                  <w:lang w:val="fr-CA"/>
                </w:rPr>
                <w:alias w:val="Résumé"/>
                <w:id w:val="703864200"/>
                <w:dataBinding w:prefixMappings="xmlns:ns0='http://schemas.microsoft.com/office/2006/coverPageProps'" w:xpath="/ns0:CoverPageProperties[1]/ns0:Abstract[1]" w:storeItemID="{55AF091B-3C7A-41E3-B477-F2FDAA23CFDA}"/>
                <w:text/>
              </w:sdtPr>
              <w:sdtEndPr/>
              <w:sdtContent>
                <w:tc>
                  <w:tcPr>
                    <w:tcW w:w="5746" w:type="dxa"/>
                  </w:tcPr>
                  <w:p w:rsidR="00252B60" w:rsidRPr="00BA0DEE" w:rsidRDefault="005224AD" w:rsidP="005224AD">
                    <w:pPr>
                      <w:pStyle w:val="Sansinterligne"/>
                      <w:rPr>
                        <w:noProof/>
                        <w:sz w:val="24"/>
                        <w:lang w:val="fr-CA"/>
                      </w:rPr>
                    </w:pPr>
                    <w:r w:rsidRPr="00BA0DEE">
                      <w:rPr>
                        <w:noProof/>
                        <w:sz w:val="24"/>
                        <w:lang w:val="fr-CA"/>
                      </w:rPr>
                      <w:t>L’application de chaque technique sera discutée afin de choisir la meilleure approche dans chaque situation.  Un guide pas à pas permet également d’appliquer chaque technique.</w:t>
                    </w:r>
                  </w:p>
                </w:tc>
              </w:sdtContent>
            </w:sdt>
          </w:tr>
          <w:tr w:rsidR="00252B60" w:rsidRPr="00BA0DEE">
            <w:tc>
              <w:tcPr>
                <w:tcW w:w="5746" w:type="dxa"/>
              </w:tcPr>
              <w:p w:rsidR="00252B60" w:rsidRPr="00BA0DEE" w:rsidRDefault="00252B60">
                <w:pPr>
                  <w:pStyle w:val="Sansinterligne"/>
                  <w:rPr>
                    <w:noProof/>
                    <w:sz w:val="24"/>
                    <w:lang w:val="fr-CA"/>
                  </w:rPr>
                </w:pPr>
              </w:p>
            </w:tc>
          </w:tr>
          <w:tr w:rsidR="00252B60" w:rsidRPr="00BA0DEE">
            <w:sdt>
              <w:sdtPr>
                <w:rPr>
                  <w:b/>
                  <w:bCs/>
                  <w:noProof/>
                  <w:sz w:val="24"/>
                  <w:lang w:val="fr-CA"/>
                </w:rPr>
                <w:alias w:val="Auteur"/>
                <w:id w:val="703864205"/>
                <w:dataBinding w:prefixMappings="xmlns:ns0='http://schemas.openxmlformats.org/package/2006/metadata/core-properties' xmlns:ns1='http://purl.org/dc/elements/1.1/'" w:xpath="/ns0:coreProperties[1]/ns1:creator[1]" w:storeItemID="{6C3C8BC8-F283-45AE-878A-BAB7291924A1}"/>
                <w:text/>
              </w:sdtPr>
              <w:sdtEndPr/>
              <w:sdtContent>
                <w:tc>
                  <w:tcPr>
                    <w:tcW w:w="5746" w:type="dxa"/>
                  </w:tcPr>
                  <w:p w:rsidR="00252B60" w:rsidRPr="00BA0DEE" w:rsidRDefault="00D55EC7">
                    <w:pPr>
                      <w:pStyle w:val="Sansinterligne"/>
                      <w:rPr>
                        <w:b/>
                        <w:bCs/>
                        <w:noProof/>
                        <w:sz w:val="24"/>
                        <w:lang w:val="fr-CA"/>
                      </w:rPr>
                    </w:pPr>
                    <w:r>
                      <w:rPr>
                        <w:b/>
                        <w:bCs/>
                        <w:noProof/>
                        <w:sz w:val="24"/>
                        <w:lang w:val="fr-CA"/>
                      </w:rPr>
                      <w:t>Nadine St-Amand</w:t>
                    </w:r>
                  </w:p>
                </w:tc>
              </w:sdtContent>
            </w:sdt>
          </w:tr>
          <w:tr w:rsidR="00252B60" w:rsidRPr="00BA0DEE">
            <w:tc>
              <w:tcPr>
                <w:tcW w:w="5746" w:type="dxa"/>
              </w:tcPr>
              <w:p w:rsidR="00252B60" w:rsidRPr="00BA0DEE" w:rsidRDefault="00F71A8D" w:rsidP="001C14ED">
                <w:pPr>
                  <w:pStyle w:val="Sansinterligne"/>
                  <w:rPr>
                    <w:b/>
                    <w:bCs/>
                    <w:noProof/>
                    <w:sz w:val="24"/>
                    <w:lang w:val="fr-CA"/>
                  </w:rPr>
                </w:pPr>
                <w:r>
                  <w:rPr>
                    <w:b/>
                    <w:bCs/>
                    <w:noProof/>
                    <w:sz w:val="24"/>
                    <w:lang w:val="fr-CA"/>
                  </w:rPr>
                  <w:t>Hiver 2013</w:t>
                </w:r>
                <w:bookmarkStart w:id="0" w:name="_GoBack"/>
                <w:bookmarkEnd w:id="0"/>
              </w:p>
            </w:tc>
          </w:tr>
          <w:tr w:rsidR="00252B60" w:rsidRPr="00BA0DEE">
            <w:tc>
              <w:tcPr>
                <w:tcW w:w="5746" w:type="dxa"/>
              </w:tcPr>
              <w:p w:rsidR="00252B60" w:rsidRPr="00BA0DEE" w:rsidRDefault="00252B60">
                <w:pPr>
                  <w:pStyle w:val="Sansinterligne"/>
                  <w:rPr>
                    <w:b/>
                    <w:bCs/>
                    <w:noProof/>
                    <w:sz w:val="24"/>
                    <w:lang w:val="fr-CA"/>
                  </w:rPr>
                </w:pPr>
              </w:p>
            </w:tc>
          </w:tr>
        </w:tbl>
        <w:p w:rsidR="00252B60" w:rsidRPr="00BA0DEE" w:rsidRDefault="00F71A8D">
          <w:pPr>
            <w:rPr>
              <w:noProof/>
              <w:sz w:val="24"/>
              <w:lang w:val="fr-CA"/>
            </w:rPr>
          </w:pPr>
          <w:r>
            <w:rPr>
              <w:noProof/>
              <w:sz w:val="24"/>
              <w:lang w:val="fr-CA" w:eastAsia="en-US"/>
            </w:rPr>
            <w:pict>
              <v:group id="_x0000_s1026" style="position:absolute;margin-left:1987.9pt;margin-top:0;width:264.55pt;height:690.65pt;z-index:251660288;mso-position-horizontal:right;mso-position-horizontal-relative:page;mso-position-vertical:bottom;mso-position-vertical-relative:page" coordorigin="5531,1258" coordsize="5291,13813">
                <v:shapetype id="_x0000_t32" coordsize="21600,21600" o:spt="32" o:oned="t" path="m,l21600,21600e" filled="f">
                  <v:path arrowok="t" fillok="f" o:connecttype="none"/>
                  <o:lock v:ext="edit" shapetype="t"/>
                </v:shapetype>
                <v:shape id="_x0000_s1027" type="#_x0000_t32" style="position:absolute;left:6519;top:1258;width:4303;height:10040;flip:x" o:connectortype="straight" strokecolor="#a7bfde [1620]"/>
                <v:group id="_x0000_s1028" style="position:absolute;left:5531;top:9226;width:5291;height:5845" coordorigin="5531,9226" coordsize="5291,5845">
                  <v:shape id="_x0000_s1029" style="position:absolute;left:5531;top:9226;width:5291;height:5845;mso-position-horizontal-relative:text;mso-position-vertical-relative:text;mso-width-relative:page;mso-height-relative:page" coordsize="6418,6670" path="m6418,1185r,5485l1809,6669c974,5889,,3958,1407,1987hfc2830,,5591,411,6418,1185haxe" fillcolor="#a7bfde [1620]" stroked="f">
                    <v:path arrowok="t"/>
                  </v:shape>
                  <v:oval id="_x0000_s1030" style="position:absolute;left:6117;top:10212;width:4526;height:4258;rotation:41366637fd;flip:y" fillcolor="#d3dfee [820]" stroked="f" strokecolor="#a7bfde [1620]"/>
                  <v:oval id="_x0000_s1031" style="position:absolute;left:6217;top:10481;width:3424;height:3221;rotation:41366637fd;flip:y" fillcolor="#7ba0cd [2420]" stroked="f" strokecolor="#a7bfde [1620]"/>
                </v:group>
                <w10:wrap anchorx="page" anchory="page"/>
              </v:group>
            </w:pict>
          </w:r>
          <w:r>
            <w:rPr>
              <w:noProof/>
              <w:sz w:val="24"/>
              <w:lang w:val="fr-CA" w:eastAsia="en-US"/>
            </w:rPr>
            <w:pict>
              <v:group id="_x0000_s1037" style="position:absolute;margin-left:0;margin-top:0;width:464.8pt;height:380.95pt;z-index:251662336;mso-position-horizontal:left;mso-position-horizontal-relative:page;mso-position-vertical:top;mso-position-vertical-relative:page" coordorigin="15,15" coordsize="9296,7619" o:allowincell="f">
                <v:shape id="_x0000_s1038" type="#_x0000_t32" style="position:absolute;left:15;top:15;width:7512;height:7386" o:connectortype="straight" strokecolor="#a7bfde [1620]"/>
                <v:group id="_x0000_s1039" style="position:absolute;left:7095;top:5418;width:2216;height:2216" coordorigin="7907,4350" coordsize="2216,2216">
                  <v:oval id="_x0000_s1040" style="position:absolute;left:7907;top:4350;width:2216;height:2216" fillcolor="#a7bfde [1620]" stroked="f"/>
                  <v:oval id="_x0000_s1041" style="position:absolute;left:7961;top:4684;width:1813;height:1813" fillcolor="#d3dfee [820]" stroked="f"/>
                  <v:oval id="_x0000_s1042" style="position:absolute;left:8006;top:5027;width:1375;height:1375" fillcolor="#7ba0cd [2420]" stroked="f"/>
                </v:group>
                <w10:wrap anchorx="page" anchory="page"/>
              </v:group>
            </w:pict>
          </w:r>
          <w:r>
            <w:rPr>
              <w:noProof/>
              <w:sz w:val="24"/>
              <w:lang w:val="fr-CA" w:eastAsia="en-US"/>
            </w:rPr>
            <w:pict>
              <v:group id="_x0000_s1032" style="position:absolute;margin-left:3028.2pt;margin-top:0;width:332.7pt;height:227.25pt;z-index:251661312;mso-position-horizontal:right;mso-position-horizontal-relative:margin;mso-position-vertical:top;mso-position-vertical-relative:page" coordorigin="4136,15" coordsize="6654,4545" o:allowincell="f">
                <v:shape id="_x0000_s1033" type="#_x0000_t32" style="position:absolute;left:4136;top:15;width:3058;height:3855" o:connectortype="straight" strokecolor="#a7bfde [1620]"/>
                <v:oval id="_x0000_s1034" style="position:absolute;left:6674;top:444;width:4116;height:4116" fillcolor="#a7bfde [1620]" stroked="f"/>
                <v:oval id="_x0000_s1035" style="position:absolute;left:6773;top:1058;width:3367;height:3367" fillcolor="#d3dfee [820]" stroked="f"/>
                <v:oval id="_x0000_s1036" style="position:absolute;left:6856;top:1709;width:2553;height:2553" fillcolor="#7ba0cd [2420]" stroked="f"/>
                <w10:wrap anchorx="margin" anchory="page"/>
              </v:group>
            </w:pict>
          </w:r>
        </w:p>
        <w:p w:rsidR="00252B60" w:rsidRPr="00E93C67" w:rsidRDefault="00252B60">
          <w:pPr>
            <w:rPr>
              <w:noProof/>
              <w:lang w:val="fr-CA"/>
            </w:rPr>
          </w:pPr>
          <w:r w:rsidRPr="00E93C67">
            <w:rPr>
              <w:noProof/>
              <w:lang w:val="fr-CA"/>
            </w:rPr>
            <w:br w:type="page"/>
          </w:r>
        </w:p>
      </w:sdtContent>
    </w:sdt>
    <w:p w:rsidR="003B55D6" w:rsidRPr="00E93C67" w:rsidRDefault="00914E7A" w:rsidP="00914E7A">
      <w:pPr>
        <w:pStyle w:val="Titre1"/>
        <w:rPr>
          <w:noProof/>
          <w:lang w:val="fr-CA"/>
        </w:rPr>
      </w:pPr>
      <w:r w:rsidRPr="00E93C67">
        <w:rPr>
          <w:noProof/>
          <w:lang w:val="fr-CA"/>
        </w:rPr>
        <w:lastRenderedPageBreak/>
        <w:t>Techniques d’authentification</w:t>
      </w:r>
    </w:p>
    <w:p w:rsidR="00FB7E06" w:rsidRPr="00E93C67" w:rsidRDefault="00FB7E06" w:rsidP="00FB7E06">
      <w:pPr>
        <w:rPr>
          <w:noProof/>
          <w:lang w:val="fr-CA"/>
        </w:rPr>
      </w:pPr>
    </w:p>
    <w:p w:rsidR="00914E7A" w:rsidRPr="00E93C67" w:rsidRDefault="00FB7E06">
      <w:pPr>
        <w:rPr>
          <w:noProof/>
          <w:lang w:val="fr-CA"/>
        </w:rPr>
      </w:pPr>
      <w:r w:rsidRPr="00E93C67">
        <w:rPr>
          <w:noProof/>
          <w:lang w:val="fr-CA"/>
        </w:rPr>
        <w:t>Au niveau technique, les deux fonctionnent très différemment puisque l’une repose sur une configuration serveur et l’autre sur une programmation php/mysql classique.</w:t>
      </w:r>
    </w:p>
    <w:p w:rsidR="00914E7A" w:rsidRPr="00E93C67" w:rsidRDefault="006E0FA8">
      <w:pPr>
        <w:rPr>
          <w:noProof/>
          <w:lang w:val="fr-CA"/>
        </w:rPr>
      </w:pPr>
      <w:r w:rsidRPr="00E93C67">
        <w:rPr>
          <w:noProof/>
          <w:lang w:val="fr-CA" w:eastAsia="fr-CA"/>
        </w:rPr>
        <w:drawing>
          <wp:inline distT="0" distB="0" distL="0" distR="0">
            <wp:extent cx="5486400" cy="3200400"/>
            <wp:effectExtent l="19050" t="0" r="0" b="0"/>
            <wp:docPr id="1"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rsidR="006D5634" w:rsidRPr="00E93C67" w:rsidRDefault="006D5634">
      <w:pPr>
        <w:rPr>
          <w:noProof/>
          <w:lang w:val="fr-CA"/>
        </w:rPr>
      </w:pPr>
      <w:r w:rsidRPr="00E93C67">
        <w:rPr>
          <w:noProof/>
          <w:lang w:val="fr-CA"/>
        </w:rPr>
        <w:t>En terme de résultat et d’application, ces deux techniques sont également très différentes.</w:t>
      </w:r>
    </w:p>
    <w:p w:rsidR="00FB7E06" w:rsidRPr="00E93C67" w:rsidRDefault="006D5634">
      <w:pPr>
        <w:rPr>
          <w:noProof/>
          <w:lang w:val="fr-CA"/>
        </w:rPr>
      </w:pPr>
      <w:r w:rsidRPr="00E93C67">
        <w:rPr>
          <w:noProof/>
          <w:lang w:val="fr-CA" w:eastAsia="fr-CA"/>
        </w:rPr>
        <w:drawing>
          <wp:inline distT="0" distB="0" distL="0" distR="0">
            <wp:extent cx="5491300" cy="4110754"/>
            <wp:effectExtent l="19050" t="0" r="33655" b="0"/>
            <wp:docPr id="2" name="Diagramme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rsidR="0050469E" w:rsidRDefault="0050469E">
      <w:pPr>
        <w:rPr>
          <w:rFonts w:asciiTheme="majorHAnsi" w:eastAsiaTheme="majorEastAsia" w:hAnsiTheme="majorHAnsi" w:cstheme="majorBidi"/>
          <w:b/>
          <w:bCs/>
          <w:noProof/>
          <w:color w:val="365F91" w:themeColor="accent1" w:themeShade="BF"/>
          <w:sz w:val="28"/>
          <w:szCs w:val="28"/>
          <w:lang w:val="fr-CA"/>
        </w:rPr>
      </w:pPr>
      <w:r>
        <w:rPr>
          <w:noProof/>
          <w:lang w:val="fr-CA"/>
        </w:rPr>
        <w:br w:type="page"/>
      </w:r>
    </w:p>
    <w:p w:rsidR="007E5657" w:rsidRPr="00E93C67" w:rsidRDefault="007E5657" w:rsidP="007E5657">
      <w:pPr>
        <w:pStyle w:val="Titre1"/>
        <w:rPr>
          <w:noProof/>
          <w:lang w:val="fr-CA"/>
        </w:rPr>
      </w:pPr>
      <w:r w:rsidRPr="00E93C67">
        <w:rPr>
          <w:noProof/>
          <w:lang w:val="fr-CA"/>
        </w:rPr>
        <w:lastRenderedPageBreak/>
        <w:t>Approche par configuration Apache (htaccess &amp; htpasswd)</w:t>
      </w:r>
    </w:p>
    <w:p w:rsidR="00E93C67" w:rsidRDefault="00E93C67" w:rsidP="00E93C67">
      <w:pPr>
        <w:spacing w:after="0"/>
        <w:rPr>
          <w:noProof/>
          <w:lang w:val="fr-CA"/>
        </w:rPr>
      </w:pPr>
    </w:p>
    <w:p w:rsidR="00E93C67" w:rsidRPr="00E93C67" w:rsidRDefault="00E93C67" w:rsidP="00E93C67">
      <w:pPr>
        <w:spacing w:after="0"/>
        <w:rPr>
          <w:noProof/>
          <w:lang w:val="fr-CA"/>
        </w:rPr>
      </w:pPr>
      <w:r>
        <w:rPr>
          <w:noProof/>
          <w:lang w:val="fr-CA"/>
        </w:rPr>
        <w:t>Fichier .htaccess</w:t>
      </w:r>
    </w:p>
    <w:p w:rsidR="00E93C67" w:rsidRPr="00E93C67" w:rsidRDefault="00E93C67" w:rsidP="00E93C67">
      <w:pPr>
        <w:shd w:val="clear" w:color="auto" w:fill="DBE5F1" w:themeFill="accent1" w:themeFillTint="33"/>
        <w:spacing w:after="0"/>
        <w:rPr>
          <w:noProof/>
          <w:lang w:val="fr-CA"/>
        </w:rPr>
      </w:pPr>
      <w:r w:rsidRPr="00E93C67">
        <w:rPr>
          <w:noProof/>
          <w:lang w:val="fr-CA"/>
        </w:rPr>
        <w:t>AuthName "Panneau administrateur"</w:t>
      </w:r>
    </w:p>
    <w:p w:rsidR="00E93C67" w:rsidRPr="00E93C67" w:rsidRDefault="00E93C67" w:rsidP="00E93C67">
      <w:pPr>
        <w:shd w:val="clear" w:color="auto" w:fill="DBE5F1" w:themeFill="accent1" w:themeFillTint="33"/>
        <w:spacing w:after="0"/>
        <w:rPr>
          <w:noProof/>
          <w:lang w:val="fr-CA"/>
        </w:rPr>
      </w:pPr>
      <w:r w:rsidRPr="00E93C67">
        <w:rPr>
          <w:noProof/>
          <w:lang w:val="fr-CA"/>
        </w:rPr>
        <w:t>AuthType Basic</w:t>
      </w:r>
    </w:p>
    <w:p w:rsidR="00E93C67" w:rsidRPr="00E93C67" w:rsidRDefault="00E93C67" w:rsidP="00E93C67">
      <w:pPr>
        <w:shd w:val="clear" w:color="auto" w:fill="DBE5F1" w:themeFill="accent1" w:themeFillTint="33"/>
        <w:spacing w:after="0"/>
        <w:rPr>
          <w:noProof/>
          <w:lang w:val="fr-CA"/>
        </w:rPr>
      </w:pPr>
      <w:r w:rsidRPr="00E93C67">
        <w:rPr>
          <w:noProof/>
          <w:lang w:val="fr-CA"/>
        </w:rPr>
        <w:t>AuthUserFile "/var/www/nadine/administration/.htpasswd"</w:t>
      </w:r>
    </w:p>
    <w:p w:rsidR="007E5657" w:rsidRPr="00E93C67" w:rsidRDefault="00E93C67" w:rsidP="00E93C67">
      <w:pPr>
        <w:shd w:val="clear" w:color="auto" w:fill="DBE5F1" w:themeFill="accent1" w:themeFillTint="33"/>
        <w:spacing w:after="0"/>
        <w:rPr>
          <w:noProof/>
          <w:lang w:val="fr-CA"/>
        </w:rPr>
      </w:pPr>
      <w:r w:rsidRPr="00E93C67">
        <w:rPr>
          <w:noProof/>
          <w:lang w:val="fr-CA"/>
        </w:rPr>
        <w:t>Require valid-user</w:t>
      </w:r>
    </w:p>
    <w:p w:rsidR="00E93C67" w:rsidRDefault="00E93C67" w:rsidP="00E93C67">
      <w:pPr>
        <w:spacing w:after="0"/>
        <w:rPr>
          <w:noProof/>
          <w:lang w:val="fr-CA"/>
        </w:rPr>
      </w:pPr>
    </w:p>
    <w:p w:rsidR="0077310B" w:rsidRDefault="0077310B" w:rsidP="00E93C67">
      <w:pPr>
        <w:spacing w:after="0"/>
        <w:rPr>
          <w:noProof/>
          <w:lang w:val="fr-CA"/>
        </w:rPr>
      </w:pPr>
      <w:r>
        <w:rPr>
          <w:noProof/>
          <w:lang w:val="fr-CA"/>
        </w:rPr>
        <w:t>Fichier .htpasswd (pour l’obtenir)</w:t>
      </w:r>
    </w:p>
    <w:p w:rsidR="0077310B" w:rsidRDefault="0077310B" w:rsidP="0077310B">
      <w:pPr>
        <w:shd w:val="clear" w:color="auto" w:fill="DBE5F1" w:themeFill="accent1" w:themeFillTint="33"/>
        <w:spacing w:after="0"/>
        <w:rPr>
          <w:noProof/>
          <w:lang w:val="fr-CA"/>
        </w:rPr>
      </w:pPr>
      <w:r>
        <w:rPr>
          <w:noProof/>
          <w:lang w:val="fr-CA"/>
        </w:rPr>
        <w:t>cd /var/www/nadine/administration</w:t>
      </w:r>
    </w:p>
    <w:p w:rsidR="0077310B" w:rsidRDefault="0077310B" w:rsidP="0077310B">
      <w:pPr>
        <w:shd w:val="clear" w:color="auto" w:fill="DBE5F1" w:themeFill="accent1" w:themeFillTint="33"/>
        <w:spacing w:after="0"/>
        <w:rPr>
          <w:noProof/>
          <w:lang w:val="fr-CA"/>
        </w:rPr>
      </w:pPr>
      <w:r>
        <w:rPr>
          <w:noProof/>
          <w:lang w:val="fr-CA"/>
        </w:rPr>
        <w:t>htpasswd –c .htpasswd nadine</w:t>
      </w:r>
    </w:p>
    <w:p w:rsidR="0077310B" w:rsidRDefault="0077310B" w:rsidP="0077310B">
      <w:pPr>
        <w:shd w:val="clear" w:color="auto" w:fill="DBE5F1" w:themeFill="accent1" w:themeFillTint="33"/>
        <w:spacing w:after="0"/>
        <w:rPr>
          <w:noProof/>
          <w:lang w:val="fr-CA"/>
        </w:rPr>
      </w:pPr>
      <w:r>
        <w:rPr>
          <w:noProof/>
          <w:lang w:val="fr-CA"/>
        </w:rPr>
        <w:t>(entrer le mot de passe 2 fois)</w:t>
      </w:r>
    </w:p>
    <w:p w:rsidR="0077310B" w:rsidRDefault="0077310B" w:rsidP="00E93C67">
      <w:pPr>
        <w:spacing w:after="0"/>
        <w:rPr>
          <w:noProof/>
          <w:lang w:val="fr-CA"/>
        </w:rPr>
      </w:pPr>
    </w:p>
    <w:p w:rsidR="00D33399" w:rsidRDefault="00D33399" w:rsidP="00E93C67">
      <w:pPr>
        <w:spacing w:after="0"/>
        <w:rPr>
          <w:noProof/>
          <w:lang w:val="fr-CA"/>
        </w:rPr>
      </w:pPr>
      <w:r>
        <w:rPr>
          <w:noProof/>
          <w:lang w:val="fr-CA"/>
        </w:rPr>
        <w:t>Pour activer ce fonctionnement, il faut permettre à la configuration locale par fichier htaccess d’écraser la configuration centrale d’apache, pour ce faire, il faut éditer le fichier de configuration du site, par exemple :</w:t>
      </w:r>
    </w:p>
    <w:p w:rsidR="00D33399" w:rsidRDefault="00D33399" w:rsidP="00E93C67">
      <w:pPr>
        <w:spacing w:after="0"/>
        <w:rPr>
          <w:noProof/>
          <w:lang w:val="fr-CA"/>
        </w:rPr>
      </w:pPr>
    </w:p>
    <w:p w:rsidR="00D33399" w:rsidRDefault="00D33399" w:rsidP="00E93C67">
      <w:pPr>
        <w:spacing w:after="0"/>
        <w:rPr>
          <w:noProof/>
          <w:lang w:val="fr-CA"/>
        </w:rPr>
      </w:pPr>
      <w:r>
        <w:rPr>
          <w:noProof/>
          <w:lang w:val="fr-CA"/>
        </w:rPr>
        <w:t>/etc/apache2/sites-availables/default</w:t>
      </w:r>
    </w:p>
    <w:p w:rsidR="00D33399" w:rsidRDefault="00426DD8" w:rsidP="00426DD8">
      <w:pPr>
        <w:shd w:val="clear" w:color="auto" w:fill="DBE5F1" w:themeFill="accent1" w:themeFillTint="33"/>
        <w:spacing w:after="0"/>
        <w:rPr>
          <w:noProof/>
          <w:lang w:val="fr-CA"/>
        </w:rPr>
      </w:pPr>
      <w:r>
        <w:rPr>
          <w:noProof/>
          <w:lang w:val="fr-CA"/>
        </w:rPr>
        <w:t>AllowOverride AuthType</w:t>
      </w:r>
    </w:p>
    <w:p w:rsidR="00426DD8" w:rsidRDefault="00F22273" w:rsidP="00E93C67">
      <w:pPr>
        <w:spacing w:after="0"/>
        <w:rPr>
          <w:noProof/>
          <w:lang w:val="fr-CA"/>
        </w:rPr>
      </w:pPr>
      <w:r>
        <w:rPr>
          <w:noProof/>
          <w:lang w:val="fr-CA"/>
        </w:rPr>
        <w:t>ou</w:t>
      </w:r>
    </w:p>
    <w:p w:rsidR="00F22273" w:rsidRDefault="00F22273" w:rsidP="00F22273">
      <w:pPr>
        <w:shd w:val="clear" w:color="auto" w:fill="DBE5F1" w:themeFill="accent1" w:themeFillTint="33"/>
        <w:spacing w:after="0"/>
        <w:rPr>
          <w:noProof/>
          <w:lang w:val="fr-CA"/>
        </w:rPr>
      </w:pPr>
      <w:r>
        <w:rPr>
          <w:noProof/>
          <w:lang w:val="fr-CA"/>
        </w:rPr>
        <w:t>AllowOverride All</w:t>
      </w:r>
    </w:p>
    <w:p w:rsidR="00F22273" w:rsidRDefault="00F22273" w:rsidP="00E93C67">
      <w:pPr>
        <w:spacing w:after="0"/>
        <w:rPr>
          <w:noProof/>
          <w:lang w:val="fr-CA"/>
        </w:rPr>
      </w:pPr>
    </w:p>
    <w:p w:rsidR="00786E90" w:rsidRDefault="00786E90" w:rsidP="00E93C67">
      <w:pPr>
        <w:spacing w:after="0"/>
        <w:rPr>
          <w:noProof/>
          <w:lang w:val="fr-CA"/>
        </w:rPr>
      </w:pPr>
      <w:r>
        <w:rPr>
          <w:noProof/>
          <w:lang w:val="fr-CA"/>
        </w:rPr>
        <w:t>Ensuite il faut redémarrer le serveur avec la commande</w:t>
      </w:r>
    </w:p>
    <w:p w:rsidR="00786E90" w:rsidRDefault="00786E90" w:rsidP="00786E90">
      <w:pPr>
        <w:shd w:val="clear" w:color="auto" w:fill="DBE5F1" w:themeFill="accent1" w:themeFillTint="33"/>
        <w:spacing w:after="0"/>
        <w:rPr>
          <w:noProof/>
          <w:lang w:val="fr-CA"/>
        </w:rPr>
      </w:pPr>
      <w:r>
        <w:rPr>
          <w:noProof/>
          <w:lang w:val="fr-CA"/>
        </w:rPr>
        <w:t>/etc/init.d/apache2 restart</w:t>
      </w:r>
      <w:r w:rsidR="00CF236C">
        <w:rPr>
          <w:noProof/>
          <w:lang w:val="fr-CA"/>
        </w:rPr>
        <w:t xml:space="preserve"> (ou apache2ctl restart)</w:t>
      </w:r>
    </w:p>
    <w:p w:rsidR="00E93C67" w:rsidRDefault="00CF2EAD" w:rsidP="00CF2EAD">
      <w:pPr>
        <w:pStyle w:val="Titre1"/>
        <w:rPr>
          <w:noProof/>
          <w:lang w:val="fr-CA"/>
        </w:rPr>
      </w:pPr>
      <w:r>
        <w:rPr>
          <w:noProof/>
          <w:lang w:val="fr-CA"/>
        </w:rPr>
        <w:t>Approche par la session</w:t>
      </w:r>
    </w:p>
    <w:p w:rsidR="00CF2EAD" w:rsidRPr="00E93C67" w:rsidRDefault="00CF2EAD" w:rsidP="00E93C67">
      <w:pPr>
        <w:spacing w:after="0"/>
        <w:rPr>
          <w:noProof/>
          <w:lang w:val="fr-CA"/>
        </w:rPr>
      </w:pPr>
    </w:p>
    <w:p w:rsidR="007E5657" w:rsidRDefault="002200A9">
      <w:pPr>
        <w:rPr>
          <w:noProof/>
          <w:lang w:val="fr-CA"/>
        </w:rPr>
      </w:pPr>
      <w:r>
        <w:rPr>
          <w:noProof/>
          <w:lang w:val="fr-CA"/>
        </w:rPr>
        <w:t>Premièrement, pour pouvoir accéder à la même session dans différents fichiers, il suffit de démarrer la session par défaut (si on n’en utilise qu’une seule).  Ceci doit se faire avant toute sortie, même d’un seul espace dans le fichier php total.</w:t>
      </w:r>
    </w:p>
    <w:p w:rsidR="002200A9" w:rsidRDefault="002200A9" w:rsidP="002200A9">
      <w:pPr>
        <w:shd w:val="clear" w:color="auto" w:fill="DBE5F1" w:themeFill="accent1" w:themeFillTint="33"/>
        <w:rPr>
          <w:noProof/>
          <w:lang w:val="fr-CA"/>
        </w:rPr>
      </w:pPr>
      <w:r>
        <w:rPr>
          <w:noProof/>
          <w:lang w:val="fr-CA"/>
        </w:rPr>
        <w:t>&lt;?php</w:t>
      </w:r>
    </w:p>
    <w:p w:rsidR="002200A9" w:rsidRDefault="002200A9" w:rsidP="002200A9">
      <w:pPr>
        <w:shd w:val="clear" w:color="auto" w:fill="DBE5F1" w:themeFill="accent1" w:themeFillTint="33"/>
        <w:rPr>
          <w:noProof/>
          <w:lang w:val="fr-CA"/>
        </w:rPr>
      </w:pPr>
      <w:r>
        <w:rPr>
          <w:noProof/>
          <w:lang w:val="fr-CA"/>
        </w:rPr>
        <w:tab/>
        <w:t>session_start();</w:t>
      </w:r>
    </w:p>
    <w:p w:rsidR="002200A9" w:rsidRDefault="002200A9">
      <w:pPr>
        <w:rPr>
          <w:noProof/>
          <w:lang w:val="fr-CA"/>
        </w:rPr>
      </w:pPr>
      <w:r>
        <w:rPr>
          <w:noProof/>
          <w:lang w:val="fr-CA"/>
        </w:rPr>
        <w:t>Ensuite, il est possible d’écrire et de lire dans $_SESSION qui devient une boîte à courrier entre les différentes pages</w:t>
      </w:r>
    </w:p>
    <w:p w:rsidR="0050469E" w:rsidRDefault="0050469E" w:rsidP="0050469E">
      <w:pPr>
        <w:spacing w:after="0"/>
        <w:rPr>
          <w:noProof/>
          <w:lang w:val="fr-CA"/>
        </w:rPr>
      </w:pPr>
      <w:r>
        <w:rPr>
          <w:noProof/>
          <w:lang w:val="fr-CA"/>
        </w:rPr>
        <w:t>Page 1 :</w:t>
      </w:r>
    </w:p>
    <w:p w:rsidR="002200A9" w:rsidRDefault="002200A9" w:rsidP="0050469E">
      <w:pPr>
        <w:shd w:val="clear" w:color="auto" w:fill="DBE5F1" w:themeFill="accent1" w:themeFillTint="33"/>
        <w:spacing w:after="0"/>
        <w:rPr>
          <w:noProof/>
          <w:lang w:val="fr-CA"/>
        </w:rPr>
      </w:pPr>
      <w:r>
        <w:rPr>
          <w:noProof/>
          <w:lang w:val="fr-CA"/>
        </w:rPr>
        <w:t>if(</w:t>
      </w:r>
      <w:r w:rsidR="00B062BF">
        <w:rPr>
          <w:noProof/>
          <w:lang w:val="fr-CA"/>
        </w:rPr>
        <w:t>MembreDAO::estValide($membre)</w:t>
      </w:r>
    </w:p>
    <w:p w:rsidR="00B062BF" w:rsidRPr="00B062BF" w:rsidRDefault="00B062BF" w:rsidP="00B062BF">
      <w:pPr>
        <w:shd w:val="clear" w:color="auto" w:fill="DBE5F1" w:themeFill="accent1" w:themeFillTint="33"/>
        <w:spacing w:after="0"/>
        <w:rPr>
          <w:noProof/>
          <w:lang w:val="en-US"/>
        </w:rPr>
      </w:pPr>
      <w:r>
        <w:rPr>
          <w:noProof/>
          <w:lang w:val="en-US"/>
        </w:rPr>
        <w:t>{</w:t>
      </w:r>
    </w:p>
    <w:p w:rsidR="002200A9" w:rsidRDefault="002200A9" w:rsidP="00B062BF">
      <w:pPr>
        <w:shd w:val="clear" w:color="auto" w:fill="DBE5F1" w:themeFill="accent1" w:themeFillTint="33"/>
        <w:spacing w:after="0"/>
        <w:ind w:firstLine="708"/>
        <w:rPr>
          <w:noProof/>
          <w:lang w:val="en-US"/>
        </w:rPr>
      </w:pPr>
      <w:r>
        <w:rPr>
          <w:noProof/>
          <w:lang w:val="fr-CA"/>
        </w:rPr>
        <w:t>$_SESSION</w:t>
      </w:r>
      <w:r>
        <w:rPr>
          <w:noProof/>
          <w:lang w:val="en-US"/>
        </w:rPr>
        <w:t>[</w:t>
      </w:r>
      <w:r>
        <w:rPr>
          <w:noProof/>
          <w:lang w:val="en-CA"/>
        </w:rPr>
        <w:t>‘</w:t>
      </w:r>
      <w:r w:rsidR="0050469E">
        <w:rPr>
          <w:noProof/>
          <w:lang w:val="en-CA"/>
        </w:rPr>
        <w:t>membre</w:t>
      </w:r>
      <w:r>
        <w:rPr>
          <w:noProof/>
          <w:lang w:val="en-CA"/>
        </w:rPr>
        <w:t>’</w:t>
      </w:r>
      <w:r>
        <w:rPr>
          <w:noProof/>
          <w:lang w:val="en-US"/>
        </w:rPr>
        <w:t xml:space="preserve">] = </w:t>
      </w:r>
      <w:r w:rsidR="00B062BF">
        <w:rPr>
          <w:noProof/>
          <w:lang w:val="en-US"/>
        </w:rPr>
        <w:t>$membre-&gt;id_membre</w:t>
      </w:r>
      <w:r>
        <w:rPr>
          <w:noProof/>
          <w:lang w:val="en-US"/>
        </w:rPr>
        <w:t>;</w:t>
      </w:r>
    </w:p>
    <w:p w:rsidR="00B062BF" w:rsidRDefault="00B062BF" w:rsidP="00B062BF">
      <w:pPr>
        <w:spacing w:after="0"/>
        <w:rPr>
          <w:noProof/>
          <w:lang w:val="en-US"/>
        </w:rPr>
      </w:pPr>
    </w:p>
    <w:p w:rsidR="0050469E" w:rsidRDefault="0050469E" w:rsidP="00B062BF">
      <w:pPr>
        <w:spacing w:after="0"/>
        <w:rPr>
          <w:noProof/>
          <w:lang w:val="en-CA"/>
        </w:rPr>
      </w:pPr>
      <w:r>
        <w:rPr>
          <w:noProof/>
          <w:lang w:val="en-US"/>
        </w:rPr>
        <w:t>Dans n</w:t>
      </w:r>
      <w:r>
        <w:rPr>
          <w:noProof/>
          <w:lang w:val="en-CA"/>
        </w:rPr>
        <w:t>’importe quelle autre page qui fait session_start() on peut lire et savoir qui est l’usager</w:t>
      </w:r>
    </w:p>
    <w:p w:rsidR="0050469E" w:rsidRDefault="0050469E" w:rsidP="00B062BF">
      <w:pPr>
        <w:spacing w:after="0"/>
        <w:rPr>
          <w:noProof/>
          <w:lang w:val="en-CA"/>
        </w:rPr>
      </w:pPr>
    </w:p>
    <w:p w:rsidR="0050469E" w:rsidRDefault="0050469E" w:rsidP="00B062BF">
      <w:pPr>
        <w:spacing w:after="0"/>
        <w:rPr>
          <w:noProof/>
          <w:lang w:val="en-CA"/>
        </w:rPr>
      </w:pPr>
      <w:r>
        <w:rPr>
          <w:noProof/>
          <w:lang w:val="en-CA"/>
        </w:rPr>
        <w:t>Page 2:</w:t>
      </w:r>
    </w:p>
    <w:p w:rsidR="0050469E" w:rsidRDefault="0050469E" w:rsidP="0050469E">
      <w:pPr>
        <w:shd w:val="clear" w:color="auto" w:fill="DBE5F1" w:themeFill="accent1" w:themeFillTint="33"/>
        <w:spacing w:after="0"/>
        <w:rPr>
          <w:noProof/>
          <w:lang w:val="en-CA"/>
        </w:rPr>
      </w:pPr>
      <w:r>
        <w:rPr>
          <w:noProof/>
          <w:lang w:val="en-CA"/>
        </w:rPr>
        <w:t>$id_usager_courant = $_SESSION[‘membre’]</w:t>
      </w:r>
    </w:p>
    <w:p w:rsidR="0050469E" w:rsidRPr="0050469E" w:rsidRDefault="0050469E" w:rsidP="00B062BF">
      <w:pPr>
        <w:spacing w:after="0"/>
        <w:rPr>
          <w:noProof/>
          <w:lang w:val="en-CA"/>
        </w:rPr>
      </w:pPr>
    </w:p>
    <w:sectPr w:rsidR="0050469E" w:rsidRPr="0050469E" w:rsidSect="0050469E">
      <w:pgSz w:w="11906" w:h="16838"/>
      <w:pgMar w:top="720" w:right="720" w:bottom="720" w:left="720"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9"/>
  <w:defaultTabStop w:val="708"/>
  <w:hyphenationZone w:val="425"/>
  <w:drawingGridHorizontalSpacing w:val="110"/>
  <w:displayHorizontalDrawingGridEvery w:val="2"/>
  <w:characterSpacingControl w:val="doNotCompress"/>
  <w:compat>
    <w:useFELayout/>
    <w:compatSetting w:name="compatibilityMode" w:uri="http://schemas.microsoft.com/office/word" w:val="12"/>
  </w:compat>
  <w:rsids>
    <w:rsidRoot w:val="00F33C83"/>
    <w:rsid w:val="00094506"/>
    <w:rsid w:val="00177D21"/>
    <w:rsid w:val="001C14ED"/>
    <w:rsid w:val="002200A9"/>
    <w:rsid w:val="00252B60"/>
    <w:rsid w:val="003B55D6"/>
    <w:rsid w:val="003E18C2"/>
    <w:rsid w:val="00426DD8"/>
    <w:rsid w:val="0050469E"/>
    <w:rsid w:val="005224AD"/>
    <w:rsid w:val="006D5634"/>
    <w:rsid w:val="006E0FA8"/>
    <w:rsid w:val="0077310B"/>
    <w:rsid w:val="00786E90"/>
    <w:rsid w:val="007E5657"/>
    <w:rsid w:val="00914E7A"/>
    <w:rsid w:val="00A75361"/>
    <w:rsid w:val="00B062BF"/>
    <w:rsid w:val="00BA0DEE"/>
    <w:rsid w:val="00CF236C"/>
    <w:rsid w:val="00CF2EAD"/>
    <w:rsid w:val="00D33399"/>
    <w:rsid w:val="00D55EC7"/>
    <w:rsid w:val="00E93C67"/>
    <w:rsid w:val="00F22273"/>
    <w:rsid w:val="00F33C83"/>
    <w:rsid w:val="00F71A8D"/>
    <w:rsid w:val="00FB7E0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4" type="connector" idref="#_x0000_s1033"/>
        <o:r id="V:Rule5" type="connector" idref="#_x0000_s1038"/>
        <o:r id="V:Rule6" type="connector" idref="#_x0000_s1027"/>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uiPriority w:val="9"/>
    <w:qFormat/>
    <w:rsid w:val="00914E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252B60"/>
    <w:pPr>
      <w:spacing w:after="0" w:line="240" w:lineRule="auto"/>
    </w:pPr>
    <w:rPr>
      <w:lang w:eastAsia="en-US"/>
    </w:rPr>
  </w:style>
  <w:style w:type="character" w:customStyle="1" w:styleId="SansinterligneCar">
    <w:name w:val="Sans interligne Car"/>
    <w:basedOn w:val="Policepardfaut"/>
    <w:link w:val="Sansinterligne"/>
    <w:uiPriority w:val="1"/>
    <w:rsid w:val="00252B60"/>
    <w:rPr>
      <w:lang w:eastAsia="en-US"/>
    </w:rPr>
  </w:style>
  <w:style w:type="paragraph" w:styleId="Textedebulles">
    <w:name w:val="Balloon Text"/>
    <w:basedOn w:val="Normal"/>
    <w:link w:val="TextedebullesCar"/>
    <w:uiPriority w:val="99"/>
    <w:semiHidden/>
    <w:unhideWhenUsed/>
    <w:rsid w:val="00252B60"/>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252B60"/>
    <w:rPr>
      <w:rFonts w:ascii="Tahoma" w:hAnsi="Tahoma" w:cs="Tahoma"/>
      <w:sz w:val="16"/>
      <w:szCs w:val="16"/>
    </w:rPr>
  </w:style>
  <w:style w:type="character" w:customStyle="1" w:styleId="Titre1Car">
    <w:name w:val="Titre 1 Car"/>
    <w:basedOn w:val="Policepardfaut"/>
    <w:link w:val="Titre1"/>
    <w:uiPriority w:val="9"/>
    <w:rsid w:val="00914E7A"/>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glossaryDocument" Target="glossary/document.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diagramData" Target="diagrams/data2.xml"/><Relationship Id="rId5" Type="http://schemas.openxmlformats.org/officeDocument/2006/relationships/webSettings" Target="webSettings.xml"/><Relationship Id="rId15" Type="http://schemas.microsoft.com/office/2007/relationships/diagramDrawing" Target="diagrams/drawing2.xml"/><Relationship Id="rId10" Type="http://schemas.microsoft.com/office/2007/relationships/diagramDrawing" Target="diagrams/drawing1.xml"/><Relationship Id="rId4" Type="http://schemas.openxmlformats.org/officeDocument/2006/relationships/settings" Target="settings.xml"/><Relationship Id="rId9" Type="http://schemas.openxmlformats.org/officeDocument/2006/relationships/diagramColors" Target="diagrams/colors1.xml"/><Relationship Id="rId14" Type="http://schemas.openxmlformats.org/officeDocument/2006/relationships/diagramColors" Target="diagrams/colors2.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2BAEB034-9853-4B01-A003-1F41875ED35D}" type="doc">
      <dgm:prSet loTypeId="urn:microsoft.com/office/officeart/2005/8/layout/process3" loCatId="process" qsTypeId="urn:microsoft.com/office/officeart/2005/8/quickstyle/simple1" qsCatId="simple" csTypeId="urn:microsoft.com/office/officeart/2005/8/colors/accent1_2" csCatId="accent1" phldr="1"/>
      <dgm:spPr/>
      <dgm:t>
        <a:bodyPr/>
        <a:lstStyle/>
        <a:p>
          <a:endParaRPr lang="fr-FR"/>
        </a:p>
      </dgm:t>
    </dgm:pt>
    <dgm:pt modelId="{80CD46CC-9F26-49A1-9BA5-CDAB5306C2F6}">
      <dgm:prSet phldrT="[Texte]"/>
      <dgm:spPr/>
      <dgm:t>
        <a:bodyPr/>
        <a:lstStyle/>
        <a:p>
          <a:r>
            <a:rPr lang="fr-FR"/>
            <a:t>Session</a:t>
          </a:r>
        </a:p>
      </dgm:t>
    </dgm:pt>
    <dgm:pt modelId="{2DD812CF-0A71-4DAB-BFEC-A0BEF4800DD8}" type="parTrans" cxnId="{404E9E94-5E64-4A6C-B0DA-0BCB28B3E796}">
      <dgm:prSet/>
      <dgm:spPr/>
      <dgm:t>
        <a:bodyPr/>
        <a:lstStyle/>
        <a:p>
          <a:endParaRPr lang="fr-FR"/>
        </a:p>
      </dgm:t>
    </dgm:pt>
    <dgm:pt modelId="{59C451C2-9AB1-4D90-8985-E713B22B73F7}" type="sibTrans" cxnId="{404E9E94-5E64-4A6C-B0DA-0BCB28B3E796}">
      <dgm:prSet/>
      <dgm:spPr/>
      <dgm:t>
        <a:bodyPr/>
        <a:lstStyle/>
        <a:p>
          <a:endParaRPr lang="fr-FR"/>
        </a:p>
      </dgm:t>
    </dgm:pt>
    <dgm:pt modelId="{96EC26BD-3C01-4E71-9A65-221471AFD5FB}">
      <dgm:prSet phldrT="[Texte]"/>
      <dgm:spPr/>
      <dgm:t>
        <a:bodyPr/>
        <a:lstStyle/>
        <a:p>
          <a:r>
            <a:rPr lang="fr-FR"/>
            <a:t>Variable $_SESSION</a:t>
          </a:r>
        </a:p>
      </dgm:t>
    </dgm:pt>
    <dgm:pt modelId="{30C486F8-ECA5-4786-89F3-6AE67DCCA309}" type="parTrans" cxnId="{B99E36F2-05A8-4576-9CB0-33FF336298A2}">
      <dgm:prSet/>
      <dgm:spPr/>
      <dgm:t>
        <a:bodyPr/>
        <a:lstStyle/>
        <a:p>
          <a:endParaRPr lang="fr-FR"/>
        </a:p>
      </dgm:t>
    </dgm:pt>
    <dgm:pt modelId="{05E8A797-3977-472E-89B6-8214E31E58D9}" type="sibTrans" cxnId="{B99E36F2-05A8-4576-9CB0-33FF336298A2}">
      <dgm:prSet/>
      <dgm:spPr/>
      <dgm:t>
        <a:bodyPr/>
        <a:lstStyle/>
        <a:p>
          <a:endParaRPr lang="fr-FR"/>
        </a:p>
      </dgm:t>
    </dgm:pt>
    <dgm:pt modelId="{DCD75757-527F-42CF-B3FE-90637C560270}">
      <dgm:prSet phldrT="[Texte]"/>
      <dgm:spPr/>
      <dgm:t>
        <a:bodyPr/>
        <a:lstStyle/>
        <a:p>
          <a:r>
            <a:rPr lang="fr-FR"/>
            <a:t>Apache</a:t>
          </a:r>
        </a:p>
      </dgm:t>
    </dgm:pt>
    <dgm:pt modelId="{E1E41DC7-1938-49B0-9FCD-CB20009FC2F8}" type="parTrans" cxnId="{DFBAFE73-328F-4CAE-B15D-6B74AD3C6382}">
      <dgm:prSet/>
      <dgm:spPr/>
      <dgm:t>
        <a:bodyPr/>
        <a:lstStyle/>
        <a:p>
          <a:endParaRPr lang="fr-FR"/>
        </a:p>
      </dgm:t>
    </dgm:pt>
    <dgm:pt modelId="{E7067787-E992-4491-A1D7-BCA0E5C3605E}" type="sibTrans" cxnId="{DFBAFE73-328F-4CAE-B15D-6B74AD3C6382}">
      <dgm:prSet/>
      <dgm:spPr/>
      <dgm:t>
        <a:bodyPr/>
        <a:lstStyle/>
        <a:p>
          <a:endParaRPr lang="fr-FR"/>
        </a:p>
      </dgm:t>
    </dgm:pt>
    <dgm:pt modelId="{09537AC3-CDFE-47E3-97C4-7C1D81FD934B}">
      <dgm:prSet phldrT="[Texte]"/>
      <dgm:spPr/>
      <dgm:t>
        <a:bodyPr/>
        <a:lstStyle/>
        <a:p>
          <a:r>
            <a:rPr lang="fr-FR"/>
            <a:t>Fichier .htaccess</a:t>
          </a:r>
        </a:p>
      </dgm:t>
    </dgm:pt>
    <dgm:pt modelId="{350591DE-2D8F-4748-AC4E-B14A1E466556}" type="parTrans" cxnId="{7FE170E8-29C7-46AF-A27D-29B45005F1A6}">
      <dgm:prSet/>
      <dgm:spPr/>
      <dgm:t>
        <a:bodyPr/>
        <a:lstStyle/>
        <a:p>
          <a:endParaRPr lang="fr-FR"/>
        </a:p>
      </dgm:t>
    </dgm:pt>
    <dgm:pt modelId="{009B7C8A-65D0-4E8B-837E-A901A13372EC}" type="sibTrans" cxnId="{7FE170E8-29C7-46AF-A27D-29B45005F1A6}">
      <dgm:prSet/>
      <dgm:spPr/>
      <dgm:t>
        <a:bodyPr/>
        <a:lstStyle/>
        <a:p>
          <a:endParaRPr lang="fr-FR"/>
        </a:p>
      </dgm:t>
    </dgm:pt>
    <dgm:pt modelId="{47712502-E4C6-4B79-A9A7-E78D718DF3BA}">
      <dgm:prSet phldrT="[Texte]"/>
      <dgm:spPr/>
      <dgm:t>
        <a:bodyPr/>
        <a:lstStyle/>
        <a:p>
          <a:r>
            <a:rPr lang="fr-FR"/>
            <a:t>Fichier .htpasswd</a:t>
          </a:r>
        </a:p>
      </dgm:t>
    </dgm:pt>
    <dgm:pt modelId="{4655D219-3841-48FD-9386-C2451300E734}" type="parTrans" cxnId="{9033179A-648E-46D6-9E68-32879DE64D1E}">
      <dgm:prSet/>
      <dgm:spPr/>
      <dgm:t>
        <a:bodyPr/>
        <a:lstStyle/>
        <a:p>
          <a:endParaRPr lang="fr-FR"/>
        </a:p>
      </dgm:t>
    </dgm:pt>
    <dgm:pt modelId="{080A505C-C4FC-494D-9991-5B7315E44E97}" type="sibTrans" cxnId="{9033179A-648E-46D6-9E68-32879DE64D1E}">
      <dgm:prSet/>
      <dgm:spPr/>
      <dgm:t>
        <a:bodyPr/>
        <a:lstStyle/>
        <a:p>
          <a:endParaRPr lang="fr-FR"/>
        </a:p>
      </dgm:t>
    </dgm:pt>
    <dgm:pt modelId="{827D2B63-4569-4FE3-A6DB-E4A0285DBBCF}">
      <dgm:prSet phldrT="[Texte]"/>
      <dgm:spPr/>
      <dgm:t>
        <a:bodyPr/>
        <a:lstStyle/>
        <a:p>
          <a:r>
            <a:rPr lang="fr-FR"/>
            <a:t>Commande htpasswd</a:t>
          </a:r>
        </a:p>
      </dgm:t>
    </dgm:pt>
    <dgm:pt modelId="{D949692F-DE0D-4290-AF00-0317661DDED0}" type="parTrans" cxnId="{74BC6F9C-BECF-45EB-A6C5-CD7AFE79B6BC}">
      <dgm:prSet/>
      <dgm:spPr/>
      <dgm:t>
        <a:bodyPr/>
        <a:lstStyle/>
        <a:p>
          <a:endParaRPr lang="fr-FR"/>
        </a:p>
      </dgm:t>
    </dgm:pt>
    <dgm:pt modelId="{FC1FA0E3-8283-4F9C-B44C-553279455EC0}" type="sibTrans" cxnId="{74BC6F9C-BECF-45EB-A6C5-CD7AFE79B6BC}">
      <dgm:prSet/>
      <dgm:spPr/>
      <dgm:t>
        <a:bodyPr/>
        <a:lstStyle/>
        <a:p>
          <a:endParaRPr lang="fr-FR"/>
        </a:p>
      </dgm:t>
    </dgm:pt>
    <dgm:pt modelId="{85667B46-D905-40D2-A39A-22518905B1DC}">
      <dgm:prSet phldrT="[Texte]"/>
      <dgm:spPr/>
      <dgm:t>
        <a:bodyPr/>
        <a:lstStyle/>
        <a:p>
          <a:r>
            <a:rPr lang="fr-FR"/>
            <a:t>Base de données des utilisateurs</a:t>
          </a:r>
        </a:p>
      </dgm:t>
    </dgm:pt>
    <dgm:pt modelId="{D54F7D70-6967-4F87-954C-F2473B57AAFF}" type="parTrans" cxnId="{1E814936-7B6D-40AE-A09B-F2A85947D2CF}">
      <dgm:prSet/>
      <dgm:spPr/>
      <dgm:t>
        <a:bodyPr/>
        <a:lstStyle/>
        <a:p>
          <a:endParaRPr lang="fr-FR"/>
        </a:p>
      </dgm:t>
    </dgm:pt>
    <dgm:pt modelId="{8BE94EDE-29B6-46DE-BF92-F7633934A666}" type="sibTrans" cxnId="{1E814936-7B6D-40AE-A09B-F2A85947D2CF}">
      <dgm:prSet/>
      <dgm:spPr/>
      <dgm:t>
        <a:bodyPr/>
        <a:lstStyle/>
        <a:p>
          <a:endParaRPr lang="fr-FR"/>
        </a:p>
      </dgm:t>
    </dgm:pt>
    <dgm:pt modelId="{51E14D5F-921A-4BFA-9E7E-D432A2FF8EB3}" type="pres">
      <dgm:prSet presAssocID="{2BAEB034-9853-4B01-A003-1F41875ED35D}" presName="linearFlow" presStyleCnt="0">
        <dgm:presLayoutVars>
          <dgm:dir/>
          <dgm:animLvl val="lvl"/>
          <dgm:resizeHandles val="exact"/>
        </dgm:presLayoutVars>
      </dgm:prSet>
      <dgm:spPr/>
      <dgm:t>
        <a:bodyPr/>
        <a:lstStyle/>
        <a:p>
          <a:endParaRPr lang="fr-CA"/>
        </a:p>
      </dgm:t>
    </dgm:pt>
    <dgm:pt modelId="{BB9DE786-E090-4098-8394-6539A1B5D3A0}" type="pres">
      <dgm:prSet presAssocID="{80CD46CC-9F26-49A1-9BA5-CDAB5306C2F6}" presName="composite" presStyleCnt="0"/>
      <dgm:spPr/>
    </dgm:pt>
    <dgm:pt modelId="{36E6EBF4-CA3B-453F-A90E-E8F925A20794}" type="pres">
      <dgm:prSet presAssocID="{80CD46CC-9F26-49A1-9BA5-CDAB5306C2F6}" presName="parTx" presStyleLbl="node1" presStyleIdx="0" presStyleCnt="2">
        <dgm:presLayoutVars>
          <dgm:chMax val="0"/>
          <dgm:chPref val="0"/>
          <dgm:bulletEnabled val="1"/>
        </dgm:presLayoutVars>
      </dgm:prSet>
      <dgm:spPr/>
      <dgm:t>
        <a:bodyPr/>
        <a:lstStyle/>
        <a:p>
          <a:endParaRPr lang="fr-CA"/>
        </a:p>
      </dgm:t>
    </dgm:pt>
    <dgm:pt modelId="{EB372613-8E54-411A-8AA4-BCD1D2D0B130}" type="pres">
      <dgm:prSet presAssocID="{80CD46CC-9F26-49A1-9BA5-CDAB5306C2F6}" presName="parSh" presStyleLbl="node1" presStyleIdx="0" presStyleCnt="2"/>
      <dgm:spPr/>
      <dgm:t>
        <a:bodyPr/>
        <a:lstStyle/>
        <a:p>
          <a:endParaRPr lang="fr-CA"/>
        </a:p>
      </dgm:t>
    </dgm:pt>
    <dgm:pt modelId="{48F9123B-E09A-4014-B74D-296507594FD3}" type="pres">
      <dgm:prSet presAssocID="{80CD46CC-9F26-49A1-9BA5-CDAB5306C2F6}" presName="desTx" presStyleLbl="fgAcc1" presStyleIdx="0" presStyleCnt="2">
        <dgm:presLayoutVars>
          <dgm:bulletEnabled val="1"/>
        </dgm:presLayoutVars>
      </dgm:prSet>
      <dgm:spPr/>
      <dgm:t>
        <a:bodyPr/>
        <a:lstStyle/>
        <a:p>
          <a:endParaRPr lang="fr-FR"/>
        </a:p>
      </dgm:t>
    </dgm:pt>
    <dgm:pt modelId="{03A5D24E-803E-484C-959A-731303F2F65A}" type="pres">
      <dgm:prSet presAssocID="{59C451C2-9AB1-4D90-8985-E713B22B73F7}" presName="sibTrans" presStyleLbl="sibTrans2D1" presStyleIdx="0" presStyleCnt="1" custScaleY="68047"/>
      <dgm:spPr>
        <a:prstGeom prst="leftRightArrow">
          <a:avLst/>
        </a:prstGeom>
      </dgm:spPr>
      <dgm:t>
        <a:bodyPr/>
        <a:lstStyle/>
        <a:p>
          <a:endParaRPr lang="fr-CA"/>
        </a:p>
      </dgm:t>
    </dgm:pt>
    <dgm:pt modelId="{89F474F6-1634-4C82-AF65-D0CD30F71B0C}" type="pres">
      <dgm:prSet presAssocID="{59C451C2-9AB1-4D90-8985-E713B22B73F7}" presName="connTx" presStyleLbl="sibTrans2D1" presStyleIdx="0" presStyleCnt="1"/>
      <dgm:spPr/>
      <dgm:t>
        <a:bodyPr/>
        <a:lstStyle/>
        <a:p>
          <a:endParaRPr lang="fr-CA"/>
        </a:p>
      </dgm:t>
    </dgm:pt>
    <dgm:pt modelId="{89E7ACD5-366E-412A-AA56-F512BC4480FC}" type="pres">
      <dgm:prSet presAssocID="{DCD75757-527F-42CF-B3FE-90637C560270}" presName="composite" presStyleCnt="0"/>
      <dgm:spPr/>
    </dgm:pt>
    <dgm:pt modelId="{EBC1196A-F640-405B-AE25-5905AC8CEF73}" type="pres">
      <dgm:prSet presAssocID="{DCD75757-527F-42CF-B3FE-90637C560270}" presName="parTx" presStyleLbl="node1" presStyleIdx="0" presStyleCnt="2">
        <dgm:presLayoutVars>
          <dgm:chMax val="0"/>
          <dgm:chPref val="0"/>
          <dgm:bulletEnabled val="1"/>
        </dgm:presLayoutVars>
      </dgm:prSet>
      <dgm:spPr/>
      <dgm:t>
        <a:bodyPr/>
        <a:lstStyle/>
        <a:p>
          <a:endParaRPr lang="fr-FR"/>
        </a:p>
      </dgm:t>
    </dgm:pt>
    <dgm:pt modelId="{99A69A91-D79E-4881-BD9C-1C389957AA6F}" type="pres">
      <dgm:prSet presAssocID="{DCD75757-527F-42CF-B3FE-90637C560270}" presName="parSh" presStyleLbl="node1" presStyleIdx="1" presStyleCnt="2"/>
      <dgm:spPr/>
      <dgm:t>
        <a:bodyPr/>
        <a:lstStyle/>
        <a:p>
          <a:endParaRPr lang="fr-FR"/>
        </a:p>
      </dgm:t>
    </dgm:pt>
    <dgm:pt modelId="{80418200-CF55-4DDF-809A-948E4126559D}" type="pres">
      <dgm:prSet presAssocID="{DCD75757-527F-42CF-B3FE-90637C560270}" presName="desTx" presStyleLbl="fgAcc1" presStyleIdx="1" presStyleCnt="2">
        <dgm:presLayoutVars>
          <dgm:bulletEnabled val="1"/>
        </dgm:presLayoutVars>
      </dgm:prSet>
      <dgm:spPr/>
      <dgm:t>
        <a:bodyPr/>
        <a:lstStyle/>
        <a:p>
          <a:endParaRPr lang="fr-FR"/>
        </a:p>
      </dgm:t>
    </dgm:pt>
  </dgm:ptLst>
  <dgm:cxnLst>
    <dgm:cxn modelId="{9F1C3065-7C6D-44F2-B7B6-F7D04EC641CC}" type="presOf" srcId="{96EC26BD-3C01-4E71-9A65-221471AFD5FB}" destId="{48F9123B-E09A-4014-B74D-296507594FD3}" srcOrd="0" destOrd="0" presId="urn:microsoft.com/office/officeart/2005/8/layout/process3"/>
    <dgm:cxn modelId="{A62982E6-4BC4-4B83-959B-BD061BD03479}" type="presOf" srcId="{85667B46-D905-40D2-A39A-22518905B1DC}" destId="{48F9123B-E09A-4014-B74D-296507594FD3}" srcOrd="0" destOrd="1" presId="urn:microsoft.com/office/officeart/2005/8/layout/process3"/>
    <dgm:cxn modelId="{1AB852F8-0D6E-496E-8911-93FAA02516D8}" type="presOf" srcId="{80CD46CC-9F26-49A1-9BA5-CDAB5306C2F6}" destId="{EB372613-8E54-411A-8AA4-BCD1D2D0B130}" srcOrd="1" destOrd="0" presId="urn:microsoft.com/office/officeart/2005/8/layout/process3"/>
    <dgm:cxn modelId="{1BEA9ED1-538E-4F72-A50B-CF207B4B7CE0}" type="presOf" srcId="{DCD75757-527F-42CF-B3FE-90637C560270}" destId="{EBC1196A-F640-405B-AE25-5905AC8CEF73}" srcOrd="0" destOrd="0" presId="urn:microsoft.com/office/officeart/2005/8/layout/process3"/>
    <dgm:cxn modelId="{83A3B9B0-E333-44F3-8D24-40A9060FA92E}" type="presOf" srcId="{59C451C2-9AB1-4D90-8985-E713B22B73F7}" destId="{89F474F6-1634-4C82-AF65-D0CD30F71B0C}" srcOrd="1" destOrd="0" presId="urn:microsoft.com/office/officeart/2005/8/layout/process3"/>
    <dgm:cxn modelId="{FA27FCA7-B078-48C4-B787-3F39CD535F93}" type="presOf" srcId="{2BAEB034-9853-4B01-A003-1F41875ED35D}" destId="{51E14D5F-921A-4BFA-9E7E-D432A2FF8EB3}" srcOrd="0" destOrd="0" presId="urn:microsoft.com/office/officeart/2005/8/layout/process3"/>
    <dgm:cxn modelId="{1E814936-7B6D-40AE-A09B-F2A85947D2CF}" srcId="{80CD46CC-9F26-49A1-9BA5-CDAB5306C2F6}" destId="{85667B46-D905-40D2-A39A-22518905B1DC}" srcOrd="1" destOrd="0" parTransId="{D54F7D70-6967-4F87-954C-F2473B57AAFF}" sibTransId="{8BE94EDE-29B6-46DE-BF92-F7633934A666}"/>
    <dgm:cxn modelId="{83868134-FFBB-4FDD-B5C3-6496881BA88F}" type="presOf" srcId="{47712502-E4C6-4B79-A9A7-E78D718DF3BA}" destId="{80418200-CF55-4DDF-809A-948E4126559D}" srcOrd="0" destOrd="1" presId="urn:microsoft.com/office/officeart/2005/8/layout/process3"/>
    <dgm:cxn modelId="{2BE17755-8B84-4571-B858-07017B5271C3}" type="presOf" srcId="{80CD46CC-9F26-49A1-9BA5-CDAB5306C2F6}" destId="{36E6EBF4-CA3B-453F-A90E-E8F925A20794}" srcOrd="0" destOrd="0" presId="urn:microsoft.com/office/officeart/2005/8/layout/process3"/>
    <dgm:cxn modelId="{74BC6F9C-BECF-45EB-A6C5-CD7AFE79B6BC}" srcId="{DCD75757-527F-42CF-B3FE-90637C560270}" destId="{827D2B63-4569-4FE3-A6DB-E4A0285DBBCF}" srcOrd="2" destOrd="0" parTransId="{D949692F-DE0D-4290-AF00-0317661DDED0}" sibTransId="{FC1FA0E3-8283-4F9C-B44C-553279455EC0}"/>
    <dgm:cxn modelId="{B99E36F2-05A8-4576-9CB0-33FF336298A2}" srcId="{80CD46CC-9F26-49A1-9BA5-CDAB5306C2F6}" destId="{96EC26BD-3C01-4E71-9A65-221471AFD5FB}" srcOrd="0" destOrd="0" parTransId="{30C486F8-ECA5-4786-89F3-6AE67DCCA309}" sibTransId="{05E8A797-3977-472E-89B6-8214E31E58D9}"/>
    <dgm:cxn modelId="{C404487C-1F35-4336-939A-25EEDEE27B89}" type="presOf" srcId="{827D2B63-4569-4FE3-A6DB-E4A0285DBBCF}" destId="{80418200-CF55-4DDF-809A-948E4126559D}" srcOrd="0" destOrd="2" presId="urn:microsoft.com/office/officeart/2005/8/layout/process3"/>
    <dgm:cxn modelId="{404E9E94-5E64-4A6C-B0DA-0BCB28B3E796}" srcId="{2BAEB034-9853-4B01-A003-1F41875ED35D}" destId="{80CD46CC-9F26-49A1-9BA5-CDAB5306C2F6}" srcOrd="0" destOrd="0" parTransId="{2DD812CF-0A71-4DAB-BFEC-A0BEF4800DD8}" sibTransId="{59C451C2-9AB1-4D90-8985-E713B22B73F7}"/>
    <dgm:cxn modelId="{9033179A-648E-46D6-9E68-32879DE64D1E}" srcId="{DCD75757-527F-42CF-B3FE-90637C560270}" destId="{47712502-E4C6-4B79-A9A7-E78D718DF3BA}" srcOrd="1" destOrd="0" parTransId="{4655D219-3841-48FD-9386-C2451300E734}" sibTransId="{080A505C-C4FC-494D-9991-5B7315E44E97}"/>
    <dgm:cxn modelId="{7FE170E8-29C7-46AF-A27D-29B45005F1A6}" srcId="{DCD75757-527F-42CF-B3FE-90637C560270}" destId="{09537AC3-CDFE-47E3-97C4-7C1D81FD934B}" srcOrd="0" destOrd="0" parTransId="{350591DE-2D8F-4748-AC4E-B14A1E466556}" sibTransId="{009B7C8A-65D0-4E8B-837E-A901A13372EC}"/>
    <dgm:cxn modelId="{931AC978-EF9C-4E85-A7BC-5259018B3CB4}" type="presOf" srcId="{09537AC3-CDFE-47E3-97C4-7C1D81FD934B}" destId="{80418200-CF55-4DDF-809A-948E4126559D}" srcOrd="0" destOrd="0" presId="urn:microsoft.com/office/officeart/2005/8/layout/process3"/>
    <dgm:cxn modelId="{DFBAFE73-328F-4CAE-B15D-6B74AD3C6382}" srcId="{2BAEB034-9853-4B01-A003-1F41875ED35D}" destId="{DCD75757-527F-42CF-B3FE-90637C560270}" srcOrd="1" destOrd="0" parTransId="{E1E41DC7-1938-49B0-9FCD-CB20009FC2F8}" sibTransId="{E7067787-E992-4491-A1D7-BCA0E5C3605E}"/>
    <dgm:cxn modelId="{61B550CC-E4C6-4160-8053-9340D233D703}" type="presOf" srcId="{59C451C2-9AB1-4D90-8985-E713B22B73F7}" destId="{03A5D24E-803E-484C-959A-731303F2F65A}" srcOrd="0" destOrd="0" presId="urn:microsoft.com/office/officeart/2005/8/layout/process3"/>
    <dgm:cxn modelId="{FE1AFE99-4204-40F7-9F91-441D3325586F}" type="presOf" srcId="{DCD75757-527F-42CF-B3FE-90637C560270}" destId="{99A69A91-D79E-4881-BD9C-1C389957AA6F}" srcOrd="1" destOrd="0" presId="urn:microsoft.com/office/officeart/2005/8/layout/process3"/>
    <dgm:cxn modelId="{AD5CAB70-B599-43DF-826C-33CD6A92AF07}" type="presParOf" srcId="{51E14D5F-921A-4BFA-9E7E-D432A2FF8EB3}" destId="{BB9DE786-E090-4098-8394-6539A1B5D3A0}" srcOrd="0" destOrd="0" presId="urn:microsoft.com/office/officeart/2005/8/layout/process3"/>
    <dgm:cxn modelId="{75F47430-A62B-405F-8F1E-6D1BDFFC073E}" type="presParOf" srcId="{BB9DE786-E090-4098-8394-6539A1B5D3A0}" destId="{36E6EBF4-CA3B-453F-A90E-E8F925A20794}" srcOrd="0" destOrd="0" presId="urn:microsoft.com/office/officeart/2005/8/layout/process3"/>
    <dgm:cxn modelId="{B5D21BCC-71FF-4D3A-AB57-1F89BB6320C0}" type="presParOf" srcId="{BB9DE786-E090-4098-8394-6539A1B5D3A0}" destId="{EB372613-8E54-411A-8AA4-BCD1D2D0B130}" srcOrd="1" destOrd="0" presId="urn:microsoft.com/office/officeart/2005/8/layout/process3"/>
    <dgm:cxn modelId="{0CC59DC8-D13B-49ED-85AC-7B46AB41A002}" type="presParOf" srcId="{BB9DE786-E090-4098-8394-6539A1B5D3A0}" destId="{48F9123B-E09A-4014-B74D-296507594FD3}" srcOrd="2" destOrd="0" presId="urn:microsoft.com/office/officeart/2005/8/layout/process3"/>
    <dgm:cxn modelId="{D9C5CB82-895A-43AB-9F3A-B60457E603E9}" type="presParOf" srcId="{51E14D5F-921A-4BFA-9E7E-D432A2FF8EB3}" destId="{03A5D24E-803E-484C-959A-731303F2F65A}" srcOrd="1" destOrd="0" presId="urn:microsoft.com/office/officeart/2005/8/layout/process3"/>
    <dgm:cxn modelId="{0E7F0FF0-9698-4C30-A523-75325657D8D3}" type="presParOf" srcId="{03A5D24E-803E-484C-959A-731303F2F65A}" destId="{89F474F6-1634-4C82-AF65-D0CD30F71B0C}" srcOrd="0" destOrd="0" presId="urn:microsoft.com/office/officeart/2005/8/layout/process3"/>
    <dgm:cxn modelId="{9C722255-6F0D-4BC3-BE1A-44AAF079AF89}" type="presParOf" srcId="{51E14D5F-921A-4BFA-9E7E-D432A2FF8EB3}" destId="{89E7ACD5-366E-412A-AA56-F512BC4480FC}" srcOrd="2" destOrd="0" presId="urn:microsoft.com/office/officeart/2005/8/layout/process3"/>
    <dgm:cxn modelId="{0B9DD5EC-FA3E-454D-8718-EC527D170A59}" type="presParOf" srcId="{89E7ACD5-366E-412A-AA56-F512BC4480FC}" destId="{EBC1196A-F640-405B-AE25-5905AC8CEF73}" srcOrd="0" destOrd="0" presId="urn:microsoft.com/office/officeart/2005/8/layout/process3"/>
    <dgm:cxn modelId="{113A442C-B0A1-4CC1-BB2E-7EA09B62D5AE}" type="presParOf" srcId="{89E7ACD5-366E-412A-AA56-F512BC4480FC}" destId="{99A69A91-D79E-4881-BD9C-1C389957AA6F}" srcOrd="1" destOrd="0" presId="urn:microsoft.com/office/officeart/2005/8/layout/process3"/>
    <dgm:cxn modelId="{19D9F505-3023-4659-B947-190A0B264DEA}" type="presParOf" srcId="{89E7ACD5-366E-412A-AA56-F512BC4480FC}" destId="{80418200-CF55-4DDF-809A-948E4126559D}" srcOrd="2" destOrd="0" presId="urn:microsoft.com/office/officeart/2005/8/layout/process3"/>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2BAEB034-9853-4B01-A003-1F41875ED35D}" type="doc">
      <dgm:prSet loTypeId="urn:microsoft.com/office/officeart/2005/8/layout/lProcess1" loCatId="process" qsTypeId="urn:microsoft.com/office/officeart/2005/8/quickstyle/simple1" qsCatId="simple" csTypeId="urn:microsoft.com/office/officeart/2005/8/colors/accent1_2" csCatId="accent1" phldr="1"/>
      <dgm:spPr/>
      <dgm:t>
        <a:bodyPr/>
        <a:lstStyle/>
        <a:p>
          <a:endParaRPr lang="fr-FR"/>
        </a:p>
      </dgm:t>
    </dgm:pt>
    <dgm:pt modelId="{80CD46CC-9F26-49A1-9BA5-CDAB5306C2F6}">
      <dgm:prSet phldrT="[Texte]"/>
      <dgm:spPr/>
      <dgm:t>
        <a:bodyPr/>
        <a:lstStyle/>
        <a:p>
          <a:r>
            <a:rPr lang="fr-FR"/>
            <a:t>Session</a:t>
          </a:r>
        </a:p>
      </dgm:t>
    </dgm:pt>
    <dgm:pt modelId="{2DD812CF-0A71-4DAB-BFEC-A0BEF4800DD8}" type="parTrans" cxnId="{404E9E94-5E64-4A6C-B0DA-0BCB28B3E796}">
      <dgm:prSet/>
      <dgm:spPr/>
      <dgm:t>
        <a:bodyPr/>
        <a:lstStyle/>
        <a:p>
          <a:endParaRPr lang="fr-FR"/>
        </a:p>
      </dgm:t>
    </dgm:pt>
    <dgm:pt modelId="{59C451C2-9AB1-4D90-8985-E713B22B73F7}" type="sibTrans" cxnId="{404E9E94-5E64-4A6C-B0DA-0BCB28B3E796}">
      <dgm:prSet/>
      <dgm:spPr/>
      <dgm:t>
        <a:bodyPr/>
        <a:lstStyle/>
        <a:p>
          <a:endParaRPr lang="fr-FR"/>
        </a:p>
      </dgm:t>
    </dgm:pt>
    <dgm:pt modelId="{96EC26BD-3C01-4E71-9A65-221471AFD5FB}">
      <dgm:prSet phldrT="[Texte]"/>
      <dgm:spPr/>
      <dgm:t>
        <a:bodyPr/>
        <a:lstStyle/>
        <a:p>
          <a:r>
            <a:rPr lang="fr-FR"/>
            <a:t>Permet de moduler la visibilité en fonction de l'usager connecté</a:t>
          </a:r>
        </a:p>
      </dgm:t>
    </dgm:pt>
    <dgm:pt modelId="{30C486F8-ECA5-4786-89F3-6AE67DCCA309}" type="parTrans" cxnId="{B99E36F2-05A8-4576-9CB0-33FF336298A2}">
      <dgm:prSet/>
      <dgm:spPr/>
      <dgm:t>
        <a:bodyPr/>
        <a:lstStyle/>
        <a:p>
          <a:endParaRPr lang="fr-FR"/>
        </a:p>
      </dgm:t>
    </dgm:pt>
    <dgm:pt modelId="{05E8A797-3977-472E-89B6-8214E31E58D9}" type="sibTrans" cxnId="{B99E36F2-05A8-4576-9CB0-33FF336298A2}">
      <dgm:prSet/>
      <dgm:spPr/>
      <dgm:t>
        <a:bodyPr/>
        <a:lstStyle/>
        <a:p>
          <a:endParaRPr lang="fr-FR"/>
        </a:p>
      </dgm:t>
    </dgm:pt>
    <dgm:pt modelId="{DCD75757-527F-42CF-B3FE-90637C560270}">
      <dgm:prSet phldrT="[Texte]"/>
      <dgm:spPr/>
      <dgm:t>
        <a:bodyPr/>
        <a:lstStyle/>
        <a:p>
          <a:r>
            <a:rPr lang="fr-FR"/>
            <a:t>Apache</a:t>
          </a:r>
        </a:p>
      </dgm:t>
    </dgm:pt>
    <dgm:pt modelId="{E1E41DC7-1938-49B0-9FCD-CB20009FC2F8}" type="parTrans" cxnId="{DFBAFE73-328F-4CAE-B15D-6B74AD3C6382}">
      <dgm:prSet/>
      <dgm:spPr/>
      <dgm:t>
        <a:bodyPr/>
        <a:lstStyle/>
        <a:p>
          <a:endParaRPr lang="fr-FR"/>
        </a:p>
      </dgm:t>
    </dgm:pt>
    <dgm:pt modelId="{E7067787-E992-4491-A1D7-BCA0E5C3605E}" type="sibTrans" cxnId="{DFBAFE73-328F-4CAE-B15D-6B74AD3C6382}">
      <dgm:prSet/>
      <dgm:spPr/>
      <dgm:t>
        <a:bodyPr/>
        <a:lstStyle/>
        <a:p>
          <a:endParaRPr lang="fr-FR"/>
        </a:p>
      </dgm:t>
    </dgm:pt>
    <dgm:pt modelId="{09537AC3-CDFE-47E3-97C4-7C1D81FD934B}">
      <dgm:prSet phldrT="[Texte]"/>
      <dgm:spPr/>
      <dgm:t>
        <a:bodyPr/>
        <a:lstStyle/>
        <a:p>
          <a:r>
            <a:rPr lang="fr-FR"/>
            <a:t>Permet seulement de protéger le contenu d'un répertoire en fonction de l'utilisateur</a:t>
          </a:r>
        </a:p>
      </dgm:t>
    </dgm:pt>
    <dgm:pt modelId="{350591DE-2D8F-4748-AC4E-B14A1E466556}" type="parTrans" cxnId="{7FE170E8-29C7-46AF-A27D-29B45005F1A6}">
      <dgm:prSet/>
      <dgm:spPr/>
      <dgm:t>
        <a:bodyPr/>
        <a:lstStyle/>
        <a:p>
          <a:endParaRPr lang="fr-FR"/>
        </a:p>
      </dgm:t>
    </dgm:pt>
    <dgm:pt modelId="{009B7C8A-65D0-4E8B-837E-A901A13372EC}" type="sibTrans" cxnId="{7FE170E8-29C7-46AF-A27D-29B45005F1A6}">
      <dgm:prSet/>
      <dgm:spPr/>
      <dgm:t>
        <a:bodyPr/>
        <a:lstStyle/>
        <a:p>
          <a:endParaRPr lang="fr-FR"/>
        </a:p>
      </dgm:t>
    </dgm:pt>
    <dgm:pt modelId="{076B6062-0045-4C52-91B8-FA46D8B43265}">
      <dgm:prSet phldrT="[Texte]"/>
      <dgm:spPr/>
      <dgm:t>
        <a:bodyPr/>
        <a:lstStyle/>
        <a:p>
          <a:r>
            <a:rPr lang="fr-FR"/>
            <a:t>La programmation sait qui est connecté </a:t>
          </a:r>
        </a:p>
      </dgm:t>
    </dgm:pt>
    <dgm:pt modelId="{0CA45D64-7BEF-4DB6-A907-DD7B50F4716C}" type="parTrans" cxnId="{A7FFDD38-EB86-4A93-A7BC-B0A164A7FF75}">
      <dgm:prSet/>
      <dgm:spPr/>
      <dgm:t>
        <a:bodyPr/>
        <a:lstStyle/>
        <a:p>
          <a:endParaRPr lang="fr-FR"/>
        </a:p>
      </dgm:t>
    </dgm:pt>
    <dgm:pt modelId="{B84D62BB-10E0-4C58-8E9A-8F1F49CB2EAC}" type="sibTrans" cxnId="{A7FFDD38-EB86-4A93-A7BC-B0A164A7FF75}">
      <dgm:prSet/>
      <dgm:spPr/>
      <dgm:t>
        <a:bodyPr/>
        <a:lstStyle/>
        <a:p>
          <a:endParaRPr lang="fr-FR"/>
        </a:p>
      </dgm:t>
    </dgm:pt>
    <dgm:pt modelId="{C70B58B2-8B82-4CBD-90D7-D75725D8CBC7}">
      <dgm:prSet phldrT="[Texte]"/>
      <dgm:spPr/>
      <dgm:t>
        <a:bodyPr/>
        <a:lstStyle/>
        <a:p>
          <a:r>
            <a:rPr lang="fr-FR"/>
            <a:t>La programmation ne sait pas qui est connecté</a:t>
          </a:r>
        </a:p>
      </dgm:t>
    </dgm:pt>
    <dgm:pt modelId="{681B99A3-3B89-4125-A9A7-9945F5E06433}" type="parTrans" cxnId="{7E342B20-5737-4138-ABB8-88C1B9E9B96B}">
      <dgm:prSet/>
      <dgm:spPr/>
      <dgm:t>
        <a:bodyPr/>
        <a:lstStyle/>
        <a:p>
          <a:endParaRPr lang="fr-FR"/>
        </a:p>
      </dgm:t>
    </dgm:pt>
    <dgm:pt modelId="{A3915419-70BE-42DB-ACD7-61658077F33E}" type="sibTrans" cxnId="{7E342B20-5737-4138-ABB8-88C1B9E9B96B}">
      <dgm:prSet/>
      <dgm:spPr/>
      <dgm:t>
        <a:bodyPr/>
        <a:lstStyle/>
        <a:p>
          <a:endParaRPr lang="fr-FR"/>
        </a:p>
      </dgm:t>
    </dgm:pt>
    <dgm:pt modelId="{A4376C53-96B1-4FCF-B915-42995AA406A2}">
      <dgm:prSet phldrT="[Texte]"/>
      <dgm:spPr/>
      <dgm:t>
        <a:bodyPr/>
        <a:lstStyle/>
        <a:p>
          <a:r>
            <a:rPr lang="fr-FR"/>
            <a:t>Parfait pour un site multi-utilisateur avec des rôles différents ou un réseau social</a:t>
          </a:r>
        </a:p>
      </dgm:t>
    </dgm:pt>
    <dgm:pt modelId="{66D0ADDF-00D2-4EC6-B7AD-2451D0A041D1}" type="parTrans" cxnId="{395C936F-67B9-4E38-8197-FCBB84A361CA}">
      <dgm:prSet/>
      <dgm:spPr/>
      <dgm:t>
        <a:bodyPr/>
        <a:lstStyle/>
        <a:p>
          <a:endParaRPr lang="fr-FR"/>
        </a:p>
      </dgm:t>
    </dgm:pt>
    <dgm:pt modelId="{7AFFD7CB-FF01-4D90-87A6-9039279D14BB}" type="sibTrans" cxnId="{395C936F-67B9-4E38-8197-FCBB84A361CA}">
      <dgm:prSet/>
      <dgm:spPr/>
      <dgm:t>
        <a:bodyPr/>
        <a:lstStyle/>
        <a:p>
          <a:endParaRPr lang="fr-FR"/>
        </a:p>
      </dgm:t>
    </dgm:pt>
    <dgm:pt modelId="{E3B324BE-D8EB-49D9-8EF7-B657076AFABE}">
      <dgm:prSet phldrT="[Texte]"/>
      <dgm:spPr/>
      <dgm:t>
        <a:bodyPr/>
        <a:lstStyle/>
        <a:p>
          <a:r>
            <a:rPr lang="fr-FR"/>
            <a:t>Parfait pour un panneau de super-administrateur accessible à un seul usager ou encore à des admin égaux en droits.</a:t>
          </a:r>
        </a:p>
      </dgm:t>
    </dgm:pt>
    <dgm:pt modelId="{EC2FCB0D-CAEE-463F-B940-AF934B74BB4E}" type="parTrans" cxnId="{4B8397A9-DE17-43C1-BED2-DC6AF76B14C3}">
      <dgm:prSet/>
      <dgm:spPr/>
      <dgm:t>
        <a:bodyPr/>
        <a:lstStyle/>
        <a:p>
          <a:endParaRPr lang="fr-FR"/>
        </a:p>
      </dgm:t>
    </dgm:pt>
    <dgm:pt modelId="{154D79F9-0C4C-489E-99AF-D310339BB96E}" type="sibTrans" cxnId="{4B8397A9-DE17-43C1-BED2-DC6AF76B14C3}">
      <dgm:prSet/>
      <dgm:spPr/>
      <dgm:t>
        <a:bodyPr/>
        <a:lstStyle/>
        <a:p>
          <a:endParaRPr lang="fr-FR"/>
        </a:p>
      </dgm:t>
    </dgm:pt>
    <dgm:pt modelId="{1CFF3484-6205-435A-9266-508BF078F64F}" type="pres">
      <dgm:prSet presAssocID="{2BAEB034-9853-4B01-A003-1F41875ED35D}" presName="Name0" presStyleCnt="0">
        <dgm:presLayoutVars>
          <dgm:dir/>
          <dgm:animLvl val="lvl"/>
          <dgm:resizeHandles val="exact"/>
        </dgm:presLayoutVars>
      </dgm:prSet>
      <dgm:spPr/>
      <dgm:t>
        <a:bodyPr/>
        <a:lstStyle/>
        <a:p>
          <a:endParaRPr lang="fr-CA"/>
        </a:p>
      </dgm:t>
    </dgm:pt>
    <dgm:pt modelId="{03257C71-A46F-4242-A361-EF01EF8F5F25}" type="pres">
      <dgm:prSet presAssocID="{80CD46CC-9F26-49A1-9BA5-CDAB5306C2F6}" presName="vertFlow" presStyleCnt="0"/>
      <dgm:spPr/>
    </dgm:pt>
    <dgm:pt modelId="{AF5D50C6-35BF-42DF-ADA7-245084D1A41C}" type="pres">
      <dgm:prSet presAssocID="{80CD46CC-9F26-49A1-9BA5-CDAB5306C2F6}" presName="header" presStyleLbl="node1" presStyleIdx="0" presStyleCnt="2"/>
      <dgm:spPr/>
      <dgm:t>
        <a:bodyPr/>
        <a:lstStyle/>
        <a:p>
          <a:endParaRPr lang="fr-CA"/>
        </a:p>
      </dgm:t>
    </dgm:pt>
    <dgm:pt modelId="{4955B238-B8A7-4361-A4E7-186D9CD627A5}" type="pres">
      <dgm:prSet presAssocID="{30C486F8-ECA5-4786-89F3-6AE67DCCA309}" presName="parTrans" presStyleLbl="sibTrans2D1" presStyleIdx="0" presStyleCnt="6"/>
      <dgm:spPr/>
      <dgm:t>
        <a:bodyPr/>
        <a:lstStyle/>
        <a:p>
          <a:endParaRPr lang="fr-CA"/>
        </a:p>
      </dgm:t>
    </dgm:pt>
    <dgm:pt modelId="{3350475F-58F4-413A-AAF0-3CAAB4DA56C7}" type="pres">
      <dgm:prSet presAssocID="{96EC26BD-3C01-4E71-9A65-221471AFD5FB}" presName="child" presStyleLbl="alignAccFollowNode1" presStyleIdx="0" presStyleCnt="6">
        <dgm:presLayoutVars>
          <dgm:chMax val="0"/>
          <dgm:bulletEnabled val="1"/>
        </dgm:presLayoutVars>
      </dgm:prSet>
      <dgm:spPr/>
      <dgm:t>
        <a:bodyPr/>
        <a:lstStyle/>
        <a:p>
          <a:endParaRPr lang="fr-CA"/>
        </a:p>
      </dgm:t>
    </dgm:pt>
    <dgm:pt modelId="{327E6C7B-C496-4BA0-AEF3-1780C6C645C5}" type="pres">
      <dgm:prSet presAssocID="{05E8A797-3977-472E-89B6-8214E31E58D9}" presName="sibTrans" presStyleLbl="sibTrans2D1" presStyleIdx="1" presStyleCnt="6"/>
      <dgm:spPr/>
      <dgm:t>
        <a:bodyPr/>
        <a:lstStyle/>
        <a:p>
          <a:endParaRPr lang="fr-CA"/>
        </a:p>
      </dgm:t>
    </dgm:pt>
    <dgm:pt modelId="{AD3F44A2-ED50-4503-8B0F-09B8003ED655}" type="pres">
      <dgm:prSet presAssocID="{076B6062-0045-4C52-91B8-FA46D8B43265}" presName="child" presStyleLbl="alignAccFollowNode1" presStyleIdx="1" presStyleCnt="6">
        <dgm:presLayoutVars>
          <dgm:chMax val="0"/>
          <dgm:bulletEnabled val="1"/>
        </dgm:presLayoutVars>
      </dgm:prSet>
      <dgm:spPr/>
      <dgm:t>
        <a:bodyPr/>
        <a:lstStyle/>
        <a:p>
          <a:endParaRPr lang="fr-CA"/>
        </a:p>
      </dgm:t>
    </dgm:pt>
    <dgm:pt modelId="{95714382-8ED6-4CAB-B859-1EC6ED6F40C6}" type="pres">
      <dgm:prSet presAssocID="{B84D62BB-10E0-4C58-8E9A-8F1F49CB2EAC}" presName="sibTrans" presStyleLbl="sibTrans2D1" presStyleIdx="2" presStyleCnt="6"/>
      <dgm:spPr/>
      <dgm:t>
        <a:bodyPr/>
        <a:lstStyle/>
        <a:p>
          <a:endParaRPr lang="fr-CA"/>
        </a:p>
      </dgm:t>
    </dgm:pt>
    <dgm:pt modelId="{D2E90060-4A21-42BD-9EA7-1D3436FD85F7}" type="pres">
      <dgm:prSet presAssocID="{A4376C53-96B1-4FCF-B915-42995AA406A2}" presName="child" presStyleLbl="alignAccFollowNode1" presStyleIdx="2" presStyleCnt="6">
        <dgm:presLayoutVars>
          <dgm:chMax val="0"/>
          <dgm:bulletEnabled val="1"/>
        </dgm:presLayoutVars>
      </dgm:prSet>
      <dgm:spPr/>
      <dgm:t>
        <a:bodyPr/>
        <a:lstStyle/>
        <a:p>
          <a:endParaRPr lang="fr-FR"/>
        </a:p>
      </dgm:t>
    </dgm:pt>
    <dgm:pt modelId="{28C57E0A-EC60-4B44-9CCB-C5AEBA316775}" type="pres">
      <dgm:prSet presAssocID="{80CD46CC-9F26-49A1-9BA5-CDAB5306C2F6}" presName="hSp" presStyleCnt="0"/>
      <dgm:spPr/>
    </dgm:pt>
    <dgm:pt modelId="{832B3805-A0F3-4425-B3F8-FBDEA669667A}" type="pres">
      <dgm:prSet presAssocID="{DCD75757-527F-42CF-B3FE-90637C560270}" presName="vertFlow" presStyleCnt="0"/>
      <dgm:spPr/>
    </dgm:pt>
    <dgm:pt modelId="{203D41AF-86A4-41FB-9D0A-1C3423874736}" type="pres">
      <dgm:prSet presAssocID="{DCD75757-527F-42CF-B3FE-90637C560270}" presName="header" presStyleLbl="node1" presStyleIdx="1" presStyleCnt="2"/>
      <dgm:spPr/>
      <dgm:t>
        <a:bodyPr/>
        <a:lstStyle/>
        <a:p>
          <a:endParaRPr lang="fr-CA"/>
        </a:p>
      </dgm:t>
    </dgm:pt>
    <dgm:pt modelId="{E3B2382A-EC35-4190-ABA8-6820F130EE10}" type="pres">
      <dgm:prSet presAssocID="{350591DE-2D8F-4748-AC4E-B14A1E466556}" presName="parTrans" presStyleLbl="sibTrans2D1" presStyleIdx="3" presStyleCnt="6"/>
      <dgm:spPr/>
      <dgm:t>
        <a:bodyPr/>
        <a:lstStyle/>
        <a:p>
          <a:endParaRPr lang="fr-CA"/>
        </a:p>
      </dgm:t>
    </dgm:pt>
    <dgm:pt modelId="{879015E8-1CFB-4936-A2D4-E77DD66EAAB4}" type="pres">
      <dgm:prSet presAssocID="{09537AC3-CDFE-47E3-97C4-7C1D81FD934B}" presName="child" presStyleLbl="alignAccFollowNode1" presStyleIdx="3" presStyleCnt="6">
        <dgm:presLayoutVars>
          <dgm:chMax val="0"/>
          <dgm:bulletEnabled val="1"/>
        </dgm:presLayoutVars>
      </dgm:prSet>
      <dgm:spPr/>
      <dgm:t>
        <a:bodyPr/>
        <a:lstStyle/>
        <a:p>
          <a:endParaRPr lang="fr-CA"/>
        </a:p>
      </dgm:t>
    </dgm:pt>
    <dgm:pt modelId="{9AD7C411-AFB9-43EA-ACE3-CC57160C3753}" type="pres">
      <dgm:prSet presAssocID="{009B7C8A-65D0-4E8B-837E-A901A13372EC}" presName="sibTrans" presStyleLbl="sibTrans2D1" presStyleIdx="4" presStyleCnt="6"/>
      <dgm:spPr/>
      <dgm:t>
        <a:bodyPr/>
        <a:lstStyle/>
        <a:p>
          <a:endParaRPr lang="fr-CA"/>
        </a:p>
      </dgm:t>
    </dgm:pt>
    <dgm:pt modelId="{99DC49EF-C5ED-4686-AC45-1520F4499EDB}" type="pres">
      <dgm:prSet presAssocID="{C70B58B2-8B82-4CBD-90D7-D75725D8CBC7}" presName="child" presStyleLbl="alignAccFollowNode1" presStyleIdx="4" presStyleCnt="6">
        <dgm:presLayoutVars>
          <dgm:chMax val="0"/>
          <dgm:bulletEnabled val="1"/>
        </dgm:presLayoutVars>
      </dgm:prSet>
      <dgm:spPr/>
      <dgm:t>
        <a:bodyPr/>
        <a:lstStyle/>
        <a:p>
          <a:endParaRPr lang="fr-CA"/>
        </a:p>
      </dgm:t>
    </dgm:pt>
    <dgm:pt modelId="{0BCD46A7-4742-4E90-9F09-938BD5C9C5F9}" type="pres">
      <dgm:prSet presAssocID="{A3915419-70BE-42DB-ACD7-61658077F33E}" presName="sibTrans" presStyleLbl="sibTrans2D1" presStyleIdx="5" presStyleCnt="6"/>
      <dgm:spPr/>
      <dgm:t>
        <a:bodyPr/>
        <a:lstStyle/>
        <a:p>
          <a:endParaRPr lang="fr-CA"/>
        </a:p>
      </dgm:t>
    </dgm:pt>
    <dgm:pt modelId="{F36307F9-4B52-40F8-AE43-4753D2CD6338}" type="pres">
      <dgm:prSet presAssocID="{E3B324BE-D8EB-49D9-8EF7-B657076AFABE}" presName="child" presStyleLbl="alignAccFollowNode1" presStyleIdx="5" presStyleCnt="6">
        <dgm:presLayoutVars>
          <dgm:chMax val="0"/>
          <dgm:bulletEnabled val="1"/>
        </dgm:presLayoutVars>
      </dgm:prSet>
      <dgm:spPr/>
      <dgm:t>
        <a:bodyPr/>
        <a:lstStyle/>
        <a:p>
          <a:endParaRPr lang="fr-CA"/>
        </a:p>
      </dgm:t>
    </dgm:pt>
  </dgm:ptLst>
  <dgm:cxnLst>
    <dgm:cxn modelId="{618C0C46-2E82-4B58-842E-DBC4AAD62D49}" type="presOf" srcId="{B84D62BB-10E0-4C58-8E9A-8F1F49CB2EAC}" destId="{95714382-8ED6-4CAB-B859-1EC6ED6F40C6}" srcOrd="0" destOrd="0" presId="urn:microsoft.com/office/officeart/2005/8/layout/lProcess1"/>
    <dgm:cxn modelId="{7E342B20-5737-4138-ABB8-88C1B9E9B96B}" srcId="{DCD75757-527F-42CF-B3FE-90637C560270}" destId="{C70B58B2-8B82-4CBD-90D7-D75725D8CBC7}" srcOrd="1" destOrd="0" parTransId="{681B99A3-3B89-4125-A9A7-9945F5E06433}" sibTransId="{A3915419-70BE-42DB-ACD7-61658077F33E}"/>
    <dgm:cxn modelId="{4B8397A9-DE17-43C1-BED2-DC6AF76B14C3}" srcId="{DCD75757-527F-42CF-B3FE-90637C560270}" destId="{E3B324BE-D8EB-49D9-8EF7-B657076AFABE}" srcOrd="2" destOrd="0" parTransId="{EC2FCB0D-CAEE-463F-B940-AF934B74BB4E}" sibTransId="{154D79F9-0C4C-489E-99AF-D310339BB96E}"/>
    <dgm:cxn modelId="{5166DE5C-B7F4-421A-8B77-3AD3DD43C804}" type="presOf" srcId="{009B7C8A-65D0-4E8B-837E-A901A13372EC}" destId="{9AD7C411-AFB9-43EA-ACE3-CC57160C3753}" srcOrd="0" destOrd="0" presId="urn:microsoft.com/office/officeart/2005/8/layout/lProcess1"/>
    <dgm:cxn modelId="{FDCBFB34-F3A8-41FB-9A94-F2F12C4ECE54}" type="presOf" srcId="{80CD46CC-9F26-49A1-9BA5-CDAB5306C2F6}" destId="{AF5D50C6-35BF-42DF-ADA7-245084D1A41C}" srcOrd="0" destOrd="0" presId="urn:microsoft.com/office/officeart/2005/8/layout/lProcess1"/>
    <dgm:cxn modelId="{D75C6D50-4DB5-4328-B597-E40EA5C95E81}" type="presOf" srcId="{09537AC3-CDFE-47E3-97C4-7C1D81FD934B}" destId="{879015E8-1CFB-4936-A2D4-E77DD66EAAB4}" srcOrd="0" destOrd="0" presId="urn:microsoft.com/office/officeart/2005/8/layout/lProcess1"/>
    <dgm:cxn modelId="{533D7E01-71AE-4F43-AE3F-BCF9419FFA9F}" type="presOf" srcId="{A4376C53-96B1-4FCF-B915-42995AA406A2}" destId="{D2E90060-4A21-42BD-9EA7-1D3436FD85F7}" srcOrd="0" destOrd="0" presId="urn:microsoft.com/office/officeart/2005/8/layout/lProcess1"/>
    <dgm:cxn modelId="{B99E36F2-05A8-4576-9CB0-33FF336298A2}" srcId="{80CD46CC-9F26-49A1-9BA5-CDAB5306C2F6}" destId="{96EC26BD-3C01-4E71-9A65-221471AFD5FB}" srcOrd="0" destOrd="0" parTransId="{30C486F8-ECA5-4786-89F3-6AE67DCCA309}" sibTransId="{05E8A797-3977-472E-89B6-8214E31E58D9}"/>
    <dgm:cxn modelId="{FF322ADE-7BEA-47BA-A882-3F317545E66F}" type="presOf" srcId="{30C486F8-ECA5-4786-89F3-6AE67DCCA309}" destId="{4955B238-B8A7-4361-A4E7-186D9CD627A5}" srcOrd="0" destOrd="0" presId="urn:microsoft.com/office/officeart/2005/8/layout/lProcess1"/>
    <dgm:cxn modelId="{8A273074-60D2-40D5-9B1F-042BD584E979}" type="presOf" srcId="{E3B324BE-D8EB-49D9-8EF7-B657076AFABE}" destId="{F36307F9-4B52-40F8-AE43-4753D2CD6338}" srcOrd="0" destOrd="0" presId="urn:microsoft.com/office/officeart/2005/8/layout/lProcess1"/>
    <dgm:cxn modelId="{C69E9C7A-7CE6-405B-9B99-50102F0B36DD}" type="presOf" srcId="{DCD75757-527F-42CF-B3FE-90637C560270}" destId="{203D41AF-86A4-41FB-9D0A-1C3423874736}" srcOrd="0" destOrd="0" presId="urn:microsoft.com/office/officeart/2005/8/layout/lProcess1"/>
    <dgm:cxn modelId="{404E9E94-5E64-4A6C-B0DA-0BCB28B3E796}" srcId="{2BAEB034-9853-4B01-A003-1F41875ED35D}" destId="{80CD46CC-9F26-49A1-9BA5-CDAB5306C2F6}" srcOrd="0" destOrd="0" parTransId="{2DD812CF-0A71-4DAB-BFEC-A0BEF4800DD8}" sibTransId="{59C451C2-9AB1-4D90-8985-E713B22B73F7}"/>
    <dgm:cxn modelId="{971F4174-0745-45A5-AD33-24074A77649D}" type="presOf" srcId="{96EC26BD-3C01-4E71-9A65-221471AFD5FB}" destId="{3350475F-58F4-413A-AAF0-3CAAB4DA56C7}" srcOrd="0" destOrd="0" presId="urn:microsoft.com/office/officeart/2005/8/layout/lProcess1"/>
    <dgm:cxn modelId="{7FE170E8-29C7-46AF-A27D-29B45005F1A6}" srcId="{DCD75757-527F-42CF-B3FE-90637C560270}" destId="{09537AC3-CDFE-47E3-97C4-7C1D81FD934B}" srcOrd="0" destOrd="0" parTransId="{350591DE-2D8F-4748-AC4E-B14A1E466556}" sibTransId="{009B7C8A-65D0-4E8B-837E-A901A13372EC}"/>
    <dgm:cxn modelId="{2DCA3517-4959-4F89-B994-8E8481398261}" type="presOf" srcId="{05E8A797-3977-472E-89B6-8214E31E58D9}" destId="{327E6C7B-C496-4BA0-AEF3-1780C6C645C5}" srcOrd="0" destOrd="0" presId="urn:microsoft.com/office/officeart/2005/8/layout/lProcess1"/>
    <dgm:cxn modelId="{9A4E05DD-60A6-4A5F-B1CA-9476BCB0BF4B}" type="presOf" srcId="{076B6062-0045-4C52-91B8-FA46D8B43265}" destId="{AD3F44A2-ED50-4503-8B0F-09B8003ED655}" srcOrd="0" destOrd="0" presId="urn:microsoft.com/office/officeart/2005/8/layout/lProcess1"/>
    <dgm:cxn modelId="{1E2CAE04-03B5-4F2F-90B6-32C4873D8770}" type="presOf" srcId="{350591DE-2D8F-4748-AC4E-B14A1E466556}" destId="{E3B2382A-EC35-4190-ABA8-6820F130EE10}" srcOrd="0" destOrd="0" presId="urn:microsoft.com/office/officeart/2005/8/layout/lProcess1"/>
    <dgm:cxn modelId="{CE87B825-31BE-455B-B644-DB9E7B8C4BDC}" type="presOf" srcId="{A3915419-70BE-42DB-ACD7-61658077F33E}" destId="{0BCD46A7-4742-4E90-9F09-938BD5C9C5F9}" srcOrd="0" destOrd="0" presId="urn:microsoft.com/office/officeart/2005/8/layout/lProcess1"/>
    <dgm:cxn modelId="{DFBAFE73-328F-4CAE-B15D-6B74AD3C6382}" srcId="{2BAEB034-9853-4B01-A003-1F41875ED35D}" destId="{DCD75757-527F-42CF-B3FE-90637C560270}" srcOrd="1" destOrd="0" parTransId="{E1E41DC7-1938-49B0-9FCD-CB20009FC2F8}" sibTransId="{E7067787-E992-4491-A1D7-BCA0E5C3605E}"/>
    <dgm:cxn modelId="{A7FFDD38-EB86-4A93-A7BC-B0A164A7FF75}" srcId="{80CD46CC-9F26-49A1-9BA5-CDAB5306C2F6}" destId="{076B6062-0045-4C52-91B8-FA46D8B43265}" srcOrd="1" destOrd="0" parTransId="{0CA45D64-7BEF-4DB6-A907-DD7B50F4716C}" sibTransId="{B84D62BB-10E0-4C58-8E9A-8F1F49CB2EAC}"/>
    <dgm:cxn modelId="{395C936F-67B9-4E38-8197-FCBB84A361CA}" srcId="{80CD46CC-9F26-49A1-9BA5-CDAB5306C2F6}" destId="{A4376C53-96B1-4FCF-B915-42995AA406A2}" srcOrd="2" destOrd="0" parTransId="{66D0ADDF-00D2-4EC6-B7AD-2451D0A041D1}" sibTransId="{7AFFD7CB-FF01-4D90-87A6-9039279D14BB}"/>
    <dgm:cxn modelId="{FBEF3FE0-4292-4868-B3AB-65371FF026F7}" type="presOf" srcId="{C70B58B2-8B82-4CBD-90D7-D75725D8CBC7}" destId="{99DC49EF-C5ED-4686-AC45-1520F4499EDB}" srcOrd="0" destOrd="0" presId="urn:microsoft.com/office/officeart/2005/8/layout/lProcess1"/>
    <dgm:cxn modelId="{47D415BC-8020-4947-9448-945E57D62A40}" type="presOf" srcId="{2BAEB034-9853-4B01-A003-1F41875ED35D}" destId="{1CFF3484-6205-435A-9266-508BF078F64F}" srcOrd="0" destOrd="0" presId="urn:microsoft.com/office/officeart/2005/8/layout/lProcess1"/>
    <dgm:cxn modelId="{04FF60F7-A2B4-421E-A1DD-7703F64CD907}" type="presParOf" srcId="{1CFF3484-6205-435A-9266-508BF078F64F}" destId="{03257C71-A46F-4242-A361-EF01EF8F5F25}" srcOrd="0" destOrd="0" presId="urn:microsoft.com/office/officeart/2005/8/layout/lProcess1"/>
    <dgm:cxn modelId="{4611591A-397B-4604-83C6-1D263215EB65}" type="presParOf" srcId="{03257C71-A46F-4242-A361-EF01EF8F5F25}" destId="{AF5D50C6-35BF-42DF-ADA7-245084D1A41C}" srcOrd="0" destOrd="0" presId="urn:microsoft.com/office/officeart/2005/8/layout/lProcess1"/>
    <dgm:cxn modelId="{E9E34A59-4423-4CE3-A542-98D0E14C7C0F}" type="presParOf" srcId="{03257C71-A46F-4242-A361-EF01EF8F5F25}" destId="{4955B238-B8A7-4361-A4E7-186D9CD627A5}" srcOrd="1" destOrd="0" presId="urn:microsoft.com/office/officeart/2005/8/layout/lProcess1"/>
    <dgm:cxn modelId="{E2B9DA41-837C-4E13-AFA4-84E1E1B88BA0}" type="presParOf" srcId="{03257C71-A46F-4242-A361-EF01EF8F5F25}" destId="{3350475F-58F4-413A-AAF0-3CAAB4DA56C7}" srcOrd="2" destOrd="0" presId="urn:microsoft.com/office/officeart/2005/8/layout/lProcess1"/>
    <dgm:cxn modelId="{B993FACD-1AB4-4196-B6BF-054164791B2E}" type="presParOf" srcId="{03257C71-A46F-4242-A361-EF01EF8F5F25}" destId="{327E6C7B-C496-4BA0-AEF3-1780C6C645C5}" srcOrd="3" destOrd="0" presId="urn:microsoft.com/office/officeart/2005/8/layout/lProcess1"/>
    <dgm:cxn modelId="{F5496FFC-A357-4191-83F8-A5183ABD198A}" type="presParOf" srcId="{03257C71-A46F-4242-A361-EF01EF8F5F25}" destId="{AD3F44A2-ED50-4503-8B0F-09B8003ED655}" srcOrd="4" destOrd="0" presId="urn:microsoft.com/office/officeart/2005/8/layout/lProcess1"/>
    <dgm:cxn modelId="{9CCB8E6C-A65A-4BCA-B2FD-897DFE513ECF}" type="presParOf" srcId="{03257C71-A46F-4242-A361-EF01EF8F5F25}" destId="{95714382-8ED6-4CAB-B859-1EC6ED6F40C6}" srcOrd="5" destOrd="0" presId="urn:microsoft.com/office/officeart/2005/8/layout/lProcess1"/>
    <dgm:cxn modelId="{78245D9A-D637-429F-B11A-66B435058992}" type="presParOf" srcId="{03257C71-A46F-4242-A361-EF01EF8F5F25}" destId="{D2E90060-4A21-42BD-9EA7-1D3436FD85F7}" srcOrd="6" destOrd="0" presId="urn:microsoft.com/office/officeart/2005/8/layout/lProcess1"/>
    <dgm:cxn modelId="{BF6D9DC3-0D15-4A31-9CC4-23E69F71F76E}" type="presParOf" srcId="{1CFF3484-6205-435A-9266-508BF078F64F}" destId="{28C57E0A-EC60-4B44-9CCB-C5AEBA316775}" srcOrd="1" destOrd="0" presId="urn:microsoft.com/office/officeart/2005/8/layout/lProcess1"/>
    <dgm:cxn modelId="{610234E7-2BDB-4D04-80DB-F34EAA9C8351}" type="presParOf" srcId="{1CFF3484-6205-435A-9266-508BF078F64F}" destId="{832B3805-A0F3-4425-B3F8-FBDEA669667A}" srcOrd="2" destOrd="0" presId="urn:microsoft.com/office/officeart/2005/8/layout/lProcess1"/>
    <dgm:cxn modelId="{E934D83C-8B19-46A4-9E7E-449CFB7C90D8}" type="presParOf" srcId="{832B3805-A0F3-4425-B3F8-FBDEA669667A}" destId="{203D41AF-86A4-41FB-9D0A-1C3423874736}" srcOrd="0" destOrd="0" presId="urn:microsoft.com/office/officeart/2005/8/layout/lProcess1"/>
    <dgm:cxn modelId="{2CA4F42B-60C7-4915-8F9A-AF9605070B6B}" type="presParOf" srcId="{832B3805-A0F3-4425-B3F8-FBDEA669667A}" destId="{E3B2382A-EC35-4190-ABA8-6820F130EE10}" srcOrd="1" destOrd="0" presId="urn:microsoft.com/office/officeart/2005/8/layout/lProcess1"/>
    <dgm:cxn modelId="{928F5B59-BB8A-4AD1-B36C-F3D1FC7FAD92}" type="presParOf" srcId="{832B3805-A0F3-4425-B3F8-FBDEA669667A}" destId="{879015E8-1CFB-4936-A2D4-E77DD66EAAB4}" srcOrd="2" destOrd="0" presId="urn:microsoft.com/office/officeart/2005/8/layout/lProcess1"/>
    <dgm:cxn modelId="{5560A8EF-4285-4E41-BE3A-5F859ED854EC}" type="presParOf" srcId="{832B3805-A0F3-4425-B3F8-FBDEA669667A}" destId="{9AD7C411-AFB9-43EA-ACE3-CC57160C3753}" srcOrd="3" destOrd="0" presId="urn:microsoft.com/office/officeart/2005/8/layout/lProcess1"/>
    <dgm:cxn modelId="{FD33EFAE-AAF6-4A1F-B000-FCF09AECA698}" type="presParOf" srcId="{832B3805-A0F3-4425-B3F8-FBDEA669667A}" destId="{99DC49EF-C5ED-4686-AC45-1520F4499EDB}" srcOrd="4" destOrd="0" presId="urn:microsoft.com/office/officeart/2005/8/layout/lProcess1"/>
    <dgm:cxn modelId="{AD74BDE6-6972-4BA8-AA8B-905F3A937408}" type="presParOf" srcId="{832B3805-A0F3-4425-B3F8-FBDEA669667A}" destId="{0BCD46A7-4742-4E90-9F09-938BD5C9C5F9}" srcOrd="5" destOrd="0" presId="urn:microsoft.com/office/officeart/2005/8/layout/lProcess1"/>
    <dgm:cxn modelId="{11168DF4-68BA-44EC-81EE-DA2A2DB0F8BF}" type="presParOf" srcId="{832B3805-A0F3-4425-B3F8-FBDEA669667A}" destId="{F36307F9-4B52-40F8-AE43-4753D2CD6338}" srcOrd="6" destOrd="0" presId="urn:microsoft.com/office/officeart/2005/8/layout/lProcess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EB372613-8E54-411A-8AA4-BCD1D2D0B130}">
      <dsp:nvSpPr>
        <dsp:cNvPr id="0" name=""/>
        <dsp:cNvSpPr/>
      </dsp:nvSpPr>
      <dsp:spPr>
        <a:xfrm>
          <a:off x="2271" y="147853"/>
          <a:ext cx="1950002" cy="9071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9352" tIns="149352" rIns="149352" bIns="80010" numCol="1" spcCol="1270" anchor="t" anchorCtr="0">
          <a:noAutofit/>
        </a:bodyPr>
        <a:lstStyle/>
        <a:p>
          <a:pPr lvl="0" algn="l" defTabSz="933450">
            <a:lnSpc>
              <a:spcPct val="90000"/>
            </a:lnSpc>
            <a:spcBef>
              <a:spcPct val="0"/>
            </a:spcBef>
            <a:spcAft>
              <a:spcPct val="35000"/>
            </a:spcAft>
          </a:pPr>
          <a:r>
            <a:rPr lang="fr-FR" sz="2100" kern="1200"/>
            <a:t>Session</a:t>
          </a:r>
        </a:p>
      </dsp:txBody>
      <dsp:txXfrm>
        <a:off x="2271" y="147853"/>
        <a:ext cx="1950002" cy="604800"/>
      </dsp:txXfrm>
    </dsp:sp>
    <dsp:sp modelId="{48F9123B-E09A-4014-B74D-296507594FD3}">
      <dsp:nvSpPr>
        <dsp:cNvPr id="0" name=""/>
        <dsp:cNvSpPr/>
      </dsp:nvSpPr>
      <dsp:spPr>
        <a:xfrm>
          <a:off x="401669" y="752653"/>
          <a:ext cx="1950002" cy="22998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49352" tIns="149352" rIns="149352" bIns="149352" numCol="1" spcCol="1270" anchor="t" anchorCtr="0">
          <a:noAutofit/>
        </a:bodyPr>
        <a:lstStyle/>
        <a:p>
          <a:pPr marL="228600" lvl="1" indent="-228600" algn="l" defTabSz="933450">
            <a:lnSpc>
              <a:spcPct val="90000"/>
            </a:lnSpc>
            <a:spcBef>
              <a:spcPct val="0"/>
            </a:spcBef>
            <a:spcAft>
              <a:spcPct val="15000"/>
            </a:spcAft>
            <a:buChar char="••"/>
          </a:pPr>
          <a:r>
            <a:rPr lang="fr-FR" sz="2100" kern="1200"/>
            <a:t>Variable $_SESSION</a:t>
          </a:r>
        </a:p>
        <a:p>
          <a:pPr marL="228600" lvl="1" indent="-228600" algn="l" defTabSz="933450">
            <a:lnSpc>
              <a:spcPct val="90000"/>
            </a:lnSpc>
            <a:spcBef>
              <a:spcPct val="0"/>
            </a:spcBef>
            <a:spcAft>
              <a:spcPct val="15000"/>
            </a:spcAft>
            <a:buChar char="••"/>
          </a:pPr>
          <a:r>
            <a:rPr lang="fr-FR" sz="2100" kern="1200"/>
            <a:t>Base de données des utilisateurs</a:t>
          </a:r>
        </a:p>
      </dsp:txBody>
      <dsp:txXfrm>
        <a:off x="458783" y="809767"/>
        <a:ext cx="1835774" cy="2185665"/>
      </dsp:txXfrm>
    </dsp:sp>
    <dsp:sp modelId="{03A5D24E-803E-484C-959A-731303F2F65A}">
      <dsp:nvSpPr>
        <dsp:cNvPr id="0" name=""/>
        <dsp:cNvSpPr/>
      </dsp:nvSpPr>
      <dsp:spPr>
        <a:xfrm>
          <a:off x="2247887" y="285070"/>
          <a:ext cx="626700" cy="330364"/>
        </a:xfrm>
        <a:prstGeom prst="leftRigh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lvl="0" algn="ctr" defTabSz="622300">
            <a:lnSpc>
              <a:spcPct val="90000"/>
            </a:lnSpc>
            <a:spcBef>
              <a:spcPct val="0"/>
            </a:spcBef>
            <a:spcAft>
              <a:spcPct val="35000"/>
            </a:spcAft>
          </a:pPr>
          <a:endParaRPr lang="fr-FR" sz="1400" kern="1200"/>
        </a:p>
      </dsp:txBody>
      <dsp:txXfrm>
        <a:off x="2247887" y="351143"/>
        <a:ext cx="527591" cy="198218"/>
      </dsp:txXfrm>
    </dsp:sp>
    <dsp:sp modelId="{99A69A91-D79E-4881-BD9C-1C389957AA6F}">
      <dsp:nvSpPr>
        <dsp:cNvPr id="0" name=""/>
        <dsp:cNvSpPr/>
      </dsp:nvSpPr>
      <dsp:spPr>
        <a:xfrm>
          <a:off x="3134727" y="147853"/>
          <a:ext cx="1950002" cy="907199"/>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49352" tIns="149352" rIns="149352" bIns="80010" numCol="1" spcCol="1270" anchor="t" anchorCtr="0">
          <a:noAutofit/>
        </a:bodyPr>
        <a:lstStyle/>
        <a:p>
          <a:pPr lvl="0" algn="l" defTabSz="933450">
            <a:lnSpc>
              <a:spcPct val="90000"/>
            </a:lnSpc>
            <a:spcBef>
              <a:spcPct val="0"/>
            </a:spcBef>
            <a:spcAft>
              <a:spcPct val="35000"/>
            </a:spcAft>
          </a:pPr>
          <a:r>
            <a:rPr lang="fr-FR" sz="2100" kern="1200"/>
            <a:t>Apache</a:t>
          </a:r>
        </a:p>
      </dsp:txBody>
      <dsp:txXfrm>
        <a:off x="3134727" y="147853"/>
        <a:ext cx="1950002" cy="604800"/>
      </dsp:txXfrm>
    </dsp:sp>
    <dsp:sp modelId="{80418200-CF55-4DDF-809A-948E4126559D}">
      <dsp:nvSpPr>
        <dsp:cNvPr id="0" name=""/>
        <dsp:cNvSpPr/>
      </dsp:nvSpPr>
      <dsp:spPr>
        <a:xfrm>
          <a:off x="3534125" y="752653"/>
          <a:ext cx="1950002" cy="2299893"/>
        </a:xfrm>
        <a:prstGeom prst="roundRect">
          <a:avLst>
            <a:gd name="adj" fmla="val 10000"/>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49352" tIns="149352" rIns="149352" bIns="149352" numCol="1" spcCol="1270" anchor="t" anchorCtr="0">
          <a:noAutofit/>
        </a:bodyPr>
        <a:lstStyle/>
        <a:p>
          <a:pPr marL="228600" lvl="1" indent="-228600" algn="l" defTabSz="933450">
            <a:lnSpc>
              <a:spcPct val="90000"/>
            </a:lnSpc>
            <a:spcBef>
              <a:spcPct val="0"/>
            </a:spcBef>
            <a:spcAft>
              <a:spcPct val="15000"/>
            </a:spcAft>
            <a:buChar char="••"/>
          </a:pPr>
          <a:r>
            <a:rPr lang="fr-FR" sz="2100" kern="1200"/>
            <a:t>Fichier .htaccess</a:t>
          </a:r>
        </a:p>
        <a:p>
          <a:pPr marL="228600" lvl="1" indent="-228600" algn="l" defTabSz="933450">
            <a:lnSpc>
              <a:spcPct val="90000"/>
            </a:lnSpc>
            <a:spcBef>
              <a:spcPct val="0"/>
            </a:spcBef>
            <a:spcAft>
              <a:spcPct val="15000"/>
            </a:spcAft>
            <a:buChar char="••"/>
          </a:pPr>
          <a:r>
            <a:rPr lang="fr-FR" sz="2100" kern="1200"/>
            <a:t>Fichier .htpasswd</a:t>
          </a:r>
        </a:p>
        <a:p>
          <a:pPr marL="228600" lvl="1" indent="-228600" algn="l" defTabSz="933450">
            <a:lnSpc>
              <a:spcPct val="90000"/>
            </a:lnSpc>
            <a:spcBef>
              <a:spcPct val="0"/>
            </a:spcBef>
            <a:spcAft>
              <a:spcPct val="15000"/>
            </a:spcAft>
            <a:buChar char="••"/>
          </a:pPr>
          <a:r>
            <a:rPr lang="fr-FR" sz="2100" kern="1200"/>
            <a:t>Commande htpasswd</a:t>
          </a:r>
        </a:p>
      </dsp:txBody>
      <dsp:txXfrm>
        <a:off x="3591239" y="809767"/>
        <a:ext cx="1835774" cy="2185665"/>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F5D50C6-35BF-42DF-ADA7-245084D1A41C}">
      <dsp:nvSpPr>
        <dsp:cNvPr id="0" name=""/>
        <dsp:cNvSpPr/>
      </dsp:nvSpPr>
      <dsp:spPr>
        <a:xfrm>
          <a:off x="878" y="436090"/>
          <a:ext cx="2565206" cy="6413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r>
            <a:rPr lang="fr-FR" sz="3600" kern="1200"/>
            <a:t>Session</a:t>
          </a:r>
        </a:p>
      </dsp:txBody>
      <dsp:txXfrm>
        <a:off x="19661" y="454873"/>
        <a:ext cx="2527640" cy="603735"/>
      </dsp:txXfrm>
    </dsp:sp>
    <dsp:sp modelId="{4955B238-B8A7-4361-A4E7-186D9CD627A5}">
      <dsp:nvSpPr>
        <dsp:cNvPr id="0" name=""/>
        <dsp:cNvSpPr/>
      </dsp:nvSpPr>
      <dsp:spPr>
        <a:xfrm rot="5400000">
          <a:off x="1227368" y="1133505"/>
          <a:ext cx="112227" cy="112227"/>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3350475F-58F4-413A-AAF0-3CAAB4DA56C7}">
      <dsp:nvSpPr>
        <dsp:cNvPr id="0" name=""/>
        <dsp:cNvSpPr/>
      </dsp:nvSpPr>
      <dsp:spPr>
        <a:xfrm>
          <a:off x="878" y="1301847"/>
          <a:ext cx="2565206" cy="641301"/>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fr-FR" sz="1100" kern="1200"/>
            <a:t>Permet de moduler la visibilité en fonction de l'usager connecté</a:t>
          </a:r>
        </a:p>
      </dsp:txBody>
      <dsp:txXfrm>
        <a:off x="19661" y="1320630"/>
        <a:ext cx="2527640" cy="603735"/>
      </dsp:txXfrm>
    </dsp:sp>
    <dsp:sp modelId="{327E6C7B-C496-4BA0-AEF3-1780C6C645C5}">
      <dsp:nvSpPr>
        <dsp:cNvPr id="0" name=""/>
        <dsp:cNvSpPr/>
      </dsp:nvSpPr>
      <dsp:spPr>
        <a:xfrm rot="5400000">
          <a:off x="1227368" y="1999263"/>
          <a:ext cx="112227" cy="112227"/>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AD3F44A2-ED50-4503-8B0F-09B8003ED655}">
      <dsp:nvSpPr>
        <dsp:cNvPr id="0" name=""/>
        <dsp:cNvSpPr/>
      </dsp:nvSpPr>
      <dsp:spPr>
        <a:xfrm>
          <a:off x="878" y="2167604"/>
          <a:ext cx="2565206" cy="641301"/>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fr-FR" sz="1100" kern="1200"/>
            <a:t>La programmation sait qui est connecté </a:t>
          </a:r>
        </a:p>
      </dsp:txBody>
      <dsp:txXfrm>
        <a:off x="19661" y="2186387"/>
        <a:ext cx="2527640" cy="603735"/>
      </dsp:txXfrm>
    </dsp:sp>
    <dsp:sp modelId="{95714382-8ED6-4CAB-B859-1EC6ED6F40C6}">
      <dsp:nvSpPr>
        <dsp:cNvPr id="0" name=""/>
        <dsp:cNvSpPr/>
      </dsp:nvSpPr>
      <dsp:spPr>
        <a:xfrm rot="5400000">
          <a:off x="1227368" y="2865020"/>
          <a:ext cx="112227" cy="112227"/>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D2E90060-4A21-42BD-9EA7-1D3436FD85F7}">
      <dsp:nvSpPr>
        <dsp:cNvPr id="0" name=""/>
        <dsp:cNvSpPr/>
      </dsp:nvSpPr>
      <dsp:spPr>
        <a:xfrm>
          <a:off x="878" y="3033362"/>
          <a:ext cx="2565206" cy="641301"/>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fr-FR" sz="1100" kern="1200"/>
            <a:t>Parfait pour un site multi-utilisateur avec des rôles différents ou un réseau social</a:t>
          </a:r>
        </a:p>
      </dsp:txBody>
      <dsp:txXfrm>
        <a:off x="19661" y="3052145"/>
        <a:ext cx="2527640" cy="603735"/>
      </dsp:txXfrm>
    </dsp:sp>
    <dsp:sp modelId="{203D41AF-86A4-41FB-9D0A-1C3423874736}">
      <dsp:nvSpPr>
        <dsp:cNvPr id="0" name=""/>
        <dsp:cNvSpPr/>
      </dsp:nvSpPr>
      <dsp:spPr>
        <a:xfrm>
          <a:off x="2925214" y="436090"/>
          <a:ext cx="2565206" cy="641301"/>
        </a:xfrm>
        <a:prstGeom prst="roundRect">
          <a:avLst>
            <a:gd name="adj" fmla="val 10000"/>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lvl="0" algn="ctr" defTabSz="1600200">
            <a:lnSpc>
              <a:spcPct val="90000"/>
            </a:lnSpc>
            <a:spcBef>
              <a:spcPct val="0"/>
            </a:spcBef>
            <a:spcAft>
              <a:spcPct val="35000"/>
            </a:spcAft>
          </a:pPr>
          <a:r>
            <a:rPr lang="fr-FR" sz="3600" kern="1200"/>
            <a:t>Apache</a:t>
          </a:r>
        </a:p>
      </dsp:txBody>
      <dsp:txXfrm>
        <a:off x="2943997" y="454873"/>
        <a:ext cx="2527640" cy="603735"/>
      </dsp:txXfrm>
    </dsp:sp>
    <dsp:sp modelId="{E3B2382A-EC35-4190-ABA8-6820F130EE10}">
      <dsp:nvSpPr>
        <dsp:cNvPr id="0" name=""/>
        <dsp:cNvSpPr/>
      </dsp:nvSpPr>
      <dsp:spPr>
        <a:xfrm rot="5400000">
          <a:off x="4151704" y="1133505"/>
          <a:ext cx="112227" cy="112227"/>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879015E8-1CFB-4936-A2D4-E77DD66EAAB4}">
      <dsp:nvSpPr>
        <dsp:cNvPr id="0" name=""/>
        <dsp:cNvSpPr/>
      </dsp:nvSpPr>
      <dsp:spPr>
        <a:xfrm>
          <a:off x="2925214" y="1301847"/>
          <a:ext cx="2565206" cy="641301"/>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fr-FR" sz="1100" kern="1200"/>
            <a:t>Permet seulement de protéger le contenu d'un répertoire en fonction de l'utilisateur</a:t>
          </a:r>
        </a:p>
      </dsp:txBody>
      <dsp:txXfrm>
        <a:off x="2943997" y="1320630"/>
        <a:ext cx="2527640" cy="603735"/>
      </dsp:txXfrm>
    </dsp:sp>
    <dsp:sp modelId="{9AD7C411-AFB9-43EA-ACE3-CC57160C3753}">
      <dsp:nvSpPr>
        <dsp:cNvPr id="0" name=""/>
        <dsp:cNvSpPr/>
      </dsp:nvSpPr>
      <dsp:spPr>
        <a:xfrm rot="5400000">
          <a:off x="4151704" y="1999263"/>
          <a:ext cx="112227" cy="112227"/>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99DC49EF-C5ED-4686-AC45-1520F4499EDB}">
      <dsp:nvSpPr>
        <dsp:cNvPr id="0" name=""/>
        <dsp:cNvSpPr/>
      </dsp:nvSpPr>
      <dsp:spPr>
        <a:xfrm>
          <a:off x="2925214" y="2167604"/>
          <a:ext cx="2565206" cy="641301"/>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fr-FR" sz="1100" kern="1200"/>
            <a:t>La programmation ne sait pas qui est connecté</a:t>
          </a:r>
        </a:p>
      </dsp:txBody>
      <dsp:txXfrm>
        <a:off x="2943997" y="2186387"/>
        <a:ext cx="2527640" cy="603735"/>
      </dsp:txXfrm>
    </dsp:sp>
    <dsp:sp modelId="{0BCD46A7-4742-4E90-9F09-938BD5C9C5F9}">
      <dsp:nvSpPr>
        <dsp:cNvPr id="0" name=""/>
        <dsp:cNvSpPr/>
      </dsp:nvSpPr>
      <dsp:spPr>
        <a:xfrm rot="5400000">
          <a:off x="4151704" y="2865020"/>
          <a:ext cx="112227" cy="112227"/>
        </a:xfrm>
        <a:prstGeom prst="rightArrow">
          <a:avLst>
            <a:gd name="adj1" fmla="val 667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F36307F9-4B52-40F8-AE43-4753D2CD6338}">
      <dsp:nvSpPr>
        <dsp:cNvPr id="0" name=""/>
        <dsp:cNvSpPr/>
      </dsp:nvSpPr>
      <dsp:spPr>
        <a:xfrm>
          <a:off x="2925214" y="3033362"/>
          <a:ext cx="2565206" cy="641301"/>
        </a:xfrm>
        <a:prstGeom prst="roundRect">
          <a:avLst>
            <a:gd name="adj" fmla="val 10000"/>
          </a:avLst>
        </a:prstGeom>
        <a:solidFill>
          <a:schemeClr val="accent1">
            <a:alpha val="90000"/>
            <a:tint val="40000"/>
            <a:hueOff val="0"/>
            <a:satOff val="0"/>
            <a:lumOff val="0"/>
            <a:alphaOff val="0"/>
          </a:schemeClr>
        </a:solidFill>
        <a:ln w="25400" cap="flat" cmpd="sng" algn="ctr">
          <a:solidFill>
            <a:schemeClr val="accent1">
              <a:alpha val="90000"/>
              <a:tint val="40000"/>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lvl="0" algn="ctr" defTabSz="488950">
            <a:lnSpc>
              <a:spcPct val="90000"/>
            </a:lnSpc>
            <a:spcBef>
              <a:spcPct val="0"/>
            </a:spcBef>
            <a:spcAft>
              <a:spcPct val="35000"/>
            </a:spcAft>
          </a:pPr>
          <a:r>
            <a:rPr lang="fr-FR" sz="1100" kern="1200"/>
            <a:t>Parfait pour un panneau de super-administrateur accessible à un seul usager ou encore à des admin égaux en droits.</a:t>
          </a:r>
        </a:p>
      </dsp:txBody>
      <dsp:txXfrm>
        <a:off x="2943997" y="3052145"/>
        <a:ext cx="2527640" cy="603735"/>
      </dsp:txXfrm>
    </dsp:sp>
  </dsp:spTree>
</dsp:drawing>
</file>

<file path=word/diagrams/layout1.xml><?xml version="1.0" encoding="utf-8"?>
<dgm:layoutDef xmlns:dgm="http://schemas.openxmlformats.org/drawingml/2006/diagram" xmlns:a="http://schemas.openxmlformats.org/drawingml/2006/main" uniqueId="urn:microsoft.com/office/officeart/2005/8/layout/process3">
  <dgm:title val=""/>
  <dgm:desc val=""/>
  <dgm:catLst>
    <dgm:cat type="process" pri="2000"/>
  </dgm:catLst>
  <dgm:samp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Lst>
      <dgm:cxnLst>
        <dgm:cxn modelId="4" srcId="0" destId="1" srcOrd="0" destOrd="0"/>
        <dgm:cxn modelId="5" srcId="0" destId="2" srcOrd="1" destOrd="0"/>
        <dgm:cxn modelId="6" srcId="0" destId="3" srcOrd="3" destOrd="0"/>
        <dgm:cxn modelId="12" srcId="1" destId="11" srcOrd="0" destOrd="0"/>
        <dgm:cxn modelId="23" srcId="2" destId="21" srcOrd="0" destOrd="0"/>
        <dgm:cxn modelId="34" srcId="3" destId="31" srcOrd="0" destOrd="0"/>
      </dgm:cxnLst>
      <dgm:bg/>
      <dgm:whole/>
    </dgm:dataModel>
  </dgm:sampData>
  <dgm:styleData>
    <dgm:dataModel>
      <dgm:ptLst>
        <dgm:pt modelId="0" type="doc"/>
        <dgm:pt modelId="1">
          <dgm:prSet phldr="1"/>
        </dgm:pt>
        <dgm:pt modelId="11">
          <dgm:prSet phldr="1"/>
        </dgm:pt>
        <dgm:pt modelId="2">
          <dgm:prSet phldr="1"/>
        </dgm:pt>
        <dgm:pt modelId="21">
          <dgm:prSet phldr="1"/>
        </dgm:pt>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rSet phldr="1"/>
        </dgm:pt>
        <dgm:pt modelId="11">
          <dgm:prSet phldr="1"/>
        </dgm:pt>
        <dgm:pt modelId="2">
          <dgm:prSet phldr="1"/>
        </dgm:pt>
        <dgm:pt modelId="21">
          <dgm:prSet phldr="1"/>
        </dgm:pt>
        <dgm:pt modelId="3">
          <dgm:prSet phldr="1"/>
        </dgm:pt>
        <dgm:pt modelId="31">
          <dgm:prSet phldr="1"/>
        </dgm:pt>
        <dgm:pt modelId="4">
          <dgm:prSet phldr="1"/>
        </dgm:pt>
        <dgm:pt modelId="41">
          <dgm:prSet phldr="1"/>
        </dgm:pt>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choose name="Name0">
      <dgm:if name="Name1" func="var" arg="dir" op="equ" val="norm">
        <dgm:alg type="lin"/>
      </dgm:if>
      <dgm:else name="Name2">
        <dgm:alg type="lin">
          <dgm:param type="linDir" val="fromR"/>
        </dgm:alg>
      </dgm:else>
    </dgm:choose>
    <dgm:shape xmlns:r="http://schemas.openxmlformats.org/officeDocument/2006/relationships" r:blip="">
      <dgm:adjLst/>
    </dgm:shape>
    <dgm:presOf/>
    <dgm:constrLst>
      <dgm:constr type="w" for="ch" forName="composite" refType="w"/>
      <dgm:constr type="w" for="ch" ptType="sibTrans" refType="w" refFor="ch" refForName="composite" fact="0.3333"/>
      <dgm:constr type="w" for="des" forName="parTx"/>
      <dgm:constr type="h" for="des" forName="parTx" op="equ"/>
      <dgm:constr type="h" for="des" forName="parSh" op="equ"/>
      <dgm:constr type="w" for="des" forName="desTx"/>
      <dgm:constr type="h" for="des" forName="desTx" op="equ"/>
      <dgm:constr type="w" for="des" forName="parSh"/>
      <dgm:constr type="primFontSz" for="des" forName="parTx" val="65"/>
      <dgm:constr type="secFontSz" for="des" forName="desTx" refType="primFontSz" refFor="des" refForName="parTx" op="equ"/>
      <dgm:constr type="primFontSz" for="des" forName="connTx" refType="primFontSz" refFor="des" refForName="parTx" fact="0.8"/>
      <dgm:constr type="primFontSz" for="des" forName="connTx" refType="primFontSz" refFor="des" refForName="parTx" op="lte" fact="0.8"/>
      <dgm:constr type="h" for="des" forName="parTx" refType="primFontSz" refFor="des" refForName="parTx" fact="0.8"/>
      <dgm:constr type="h" for="des" forName="parSh" refType="primFontSz" refFor="des" refForName="parTx" fact="1.2"/>
      <dgm:constr type="h" for="des" forName="desTx" refType="primFontSz" refFor="des" refForName="parTx" fact="1.6"/>
      <dgm:constr type="h" for="des" forName="parSh" refType="h" refFor="des" refForName="parTx" op="lte" fact="1.5"/>
      <dgm:constr type="h" for="des" forName="parSh" refType="h" refFor="des" refForName="parTx" op="gte" fact="1.5"/>
    </dgm:constrLst>
    <dgm:ruleLst>
      <dgm:rule type="w" for="ch" forName="composite" val="0" fact="NaN" max="NaN"/>
      <dgm:rule type="primFontSz" for="des" forName="parTx" val="5" fact="NaN" max="NaN"/>
    </dgm:ruleLst>
    <dgm:forEach name="Name3" axis="ch" ptType="node">
      <dgm:layoutNode name="composite">
        <dgm:alg type="composite"/>
        <dgm:shape xmlns:r="http://schemas.openxmlformats.org/officeDocument/2006/relationships" r:blip="">
          <dgm:adjLst/>
        </dgm:shape>
        <dgm:presOf/>
        <dgm:choose name="Name4">
          <dgm:if name="Name5" func="var" arg="dir" op="equ" val="norm">
            <dgm:constrLst>
              <dgm:constr type="h" refType="w" fact="1000"/>
              <dgm:constr type="l" for="ch" forName="parTx"/>
              <dgm:constr type="w" for="ch" forName="parTx" refType="w" fact="0.83"/>
              <dgm:constr type="t" for="ch" forName="parTx"/>
              <dgm:constr type="l" for="ch" forName="parSh"/>
              <dgm:constr type="w" for="ch" forName="parSh" refType="w" refFor="ch" refForName="parTx"/>
              <dgm:constr type="t" for="ch" forName="parSh"/>
              <dgm:constr type="l" for="ch" forName="desTx" refType="w" fact="0.17"/>
              <dgm:constr type="w" for="ch" forName="desTx" refType="w" refFor="ch" refForName="parTx"/>
              <dgm:constr type="t" for="ch" forName="desTx" refType="h" refFor="ch" refForName="parTx"/>
            </dgm:constrLst>
          </dgm:if>
          <dgm:else name="Name6">
            <dgm:constrLst>
              <dgm:constr type="h" refType="w" fact="1000"/>
              <dgm:constr type="l" for="ch" forName="parTx" refType="w" fact="0.17"/>
              <dgm:constr type="w" for="ch" forName="parTx" refType="w" fact="0.83"/>
              <dgm:constr type="t" for="ch" forName="parTx"/>
              <dgm:constr type="l" for="ch" forName="parSh" refType="w" fact="0.15"/>
              <dgm:constr type="w" for="ch" forName="parSh" refType="w" refFor="ch" refForName="parTx"/>
              <dgm:constr type="t" for="ch" forName="parSh"/>
              <dgm:constr type="l" for="ch" forName="desTx"/>
              <dgm:constr type="w" for="ch" forName="desTx" refType="w" refFor="ch" refForName="parTx"/>
              <dgm:constr type="t" for="ch" forName="desTx" refType="h" refFor="ch" refForName="parTx"/>
            </dgm:constrLst>
          </dgm:else>
        </dgm:choose>
        <dgm:ruleLst>
          <dgm:rule type="h" val="INF" fact="NaN" max="NaN"/>
        </dgm:ruleLst>
        <dgm:layoutNode name="parTx">
          <dgm:varLst>
            <dgm:chMax val="0"/>
            <dgm:chPref val="0"/>
            <dgm:bulletEnabled val="1"/>
          </dgm:varLst>
          <dgm:alg type="tx">
            <dgm:param type="parTxLTRAlign" val="l"/>
            <dgm:param type="parTxRTLAlign" val="r"/>
            <dgm:param type="txAnchorVert" val="t"/>
          </dgm:alg>
          <dgm:shape xmlns:r="http://schemas.openxmlformats.org/officeDocument/2006/relationships" type="rect" r:blip="" zOrderOff="1" hideGeom="1">
            <dgm:adjLst>
              <dgm:adj idx="1" val="0.1"/>
            </dgm:adjLst>
          </dgm:shape>
          <dgm:presOf axis="self" ptType="node"/>
          <dgm:constrLst>
            <dgm:constr type="h" refType="w" op="lte" fact="0.4"/>
            <dgm:constr type="bMarg" refType="primFontSz" fact="0.3"/>
            <dgm:constr type="h"/>
          </dgm:constrLst>
          <dgm:ruleLst>
            <dgm:rule type="h" val="INF" fact="NaN" max="NaN"/>
          </dgm:ruleLst>
        </dgm:layoutNode>
        <dgm:layoutNode name="parSh">
          <dgm:alg type="sp"/>
          <dgm:shape xmlns:r="http://schemas.openxmlformats.org/officeDocument/2006/relationships" type="roundRect" r:blip="">
            <dgm:adjLst>
              <dgm:adj idx="1" val="0.1"/>
            </dgm:adjLst>
          </dgm:shape>
          <dgm:presOf axis="self" ptType="node"/>
          <dgm:constrLst>
            <dgm:constr type="h"/>
          </dgm:constrLst>
          <dgm:ruleLst/>
        </dgm:layoutNode>
        <dgm:layoutNode name="desTx" styleLbl="fgAcc1">
          <dgm:varLst>
            <dgm:bulletEnabled val="1"/>
          </dgm:varLst>
          <dgm:alg type="tx">
            <dgm:param type="stBulletLvl" val="1"/>
          </dgm:alg>
          <dgm:shape xmlns:r="http://schemas.openxmlformats.org/officeDocument/2006/relationships" type="roundRect" r:blip="">
            <dgm:adjLst>
              <dgm:adj idx="1" val="0.1"/>
            </dgm:adjLst>
          </dgm:shape>
          <dgm:presOf axis="des" ptType="node"/>
          <dgm:constrLst>
            <dgm:constr type="secFontSz" val="65"/>
            <dgm:constr type="primFontSz" refType="secFontSz"/>
            <dgm:constr type="h"/>
          </dgm:constrLst>
          <dgm:ruleLst>
            <dgm:rule type="h" val="INF" fact="NaN" max="NaN"/>
          </dgm:ruleLst>
        </dgm:layoutNode>
      </dgm:layoutNode>
      <dgm:forEach name="sibTransForEach" axis="followSib" ptType="sibTrans" cnt="1">
        <dgm:layoutNode name="sibTrans">
          <dgm:alg type="conn">
            <dgm:param type="begPts" val="auto"/>
            <dgm:param type="endPts" val="auto"/>
            <dgm:param type="srcNode" val="parTx"/>
            <dgm:param type="dstNode" val="parTx"/>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Tx">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A296480A6894F42AAED5C3CD7F613D5"/>
        <w:category>
          <w:name w:val="Général"/>
          <w:gallery w:val="placeholder"/>
        </w:category>
        <w:types>
          <w:type w:val="bbPlcHdr"/>
        </w:types>
        <w:behaviors>
          <w:behavior w:val="content"/>
        </w:behaviors>
        <w:guid w:val="{AC8102FA-A8CF-444A-B436-E2E8105EEA00}"/>
      </w:docPartPr>
      <w:docPartBody>
        <w:p w:rsidR="00043C9E" w:rsidRDefault="00B3617D" w:rsidP="00B3617D">
          <w:pPr>
            <w:pStyle w:val="DA296480A6894F42AAED5C3CD7F613D5"/>
          </w:pPr>
          <w:r>
            <w:rPr>
              <w:rFonts w:asciiTheme="majorHAnsi" w:eastAsiaTheme="majorEastAsia" w:hAnsiTheme="majorHAnsi" w:cstheme="majorBidi"/>
              <w:b/>
              <w:bCs/>
              <w:color w:val="365F91" w:themeColor="accent1" w:themeShade="BF"/>
              <w:sz w:val="48"/>
              <w:szCs w:val="48"/>
            </w:rPr>
            <w:t>[Tapez le titre du document]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2"/>
  </w:compat>
  <w:rsids>
    <w:rsidRoot w:val="00B3617D"/>
    <w:rsid w:val="00043C9E"/>
    <w:rsid w:val="007D289A"/>
    <w:rsid w:val="00B3617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DA296480A6894F42AAED5C3CD7F613D5">
    <w:name w:val="DA296480A6894F42AAED5C3CD7F613D5"/>
    <w:rsid w:val="00B3617D"/>
  </w:style>
  <w:style w:type="paragraph" w:customStyle="1" w:styleId="F399752874694F03A99D45BC563DA251">
    <w:name w:val="F399752874694F03A99D45BC563DA251"/>
    <w:rsid w:val="00B3617D"/>
  </w:style>
  <w:style w:type="paragraph" w:customStyle="1" w:styleId="DDA480EAC3284C0BACDD5F506C695635">
    <w:name w:val="DDA480EAC3284C0BACDD5F506C695635"/>
    <w:rsid w:val="00B3617D"/>
  </w:style>
  <w:style w:type="paragraph" w:customStyle="1" w:styleId="A8599E8AE7E946FB9594F712E098E08E">
    <w:name w:val="A8599E8AE7E946FB9594F712E098E08E"/>
    <w:rsid w:val="00B3617D"/>
  </w:style>
  <w:style w:type="paragraph" w:customStyle="1" w:styleId="2F5D09CE7F654ACBA3C04C247EDEFBEF">
    <w:name w:val="2F5D09CE7F654ACBA3C04C247EDEFBEF"/>
    <w:rsid w:val="00B3617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CA" w:eastAsia="fr-C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Hiver 2013</PublishDate>
  <Abstract>L’application de chaque technique sera discutée afin de choisir la meilleure approche dans chaque situation.  Un guide pas à pas permet également d’appliquer chaque technique.</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3</Pages>
  <Words>304</Words>
  <Characters>1674</Characters>
  <Application>Microsoft Office Word</Application>
  <DocSecurity>0</DocSecurity>
  <Lines>13</Lines>
  <Paragraphs>3</Paragraphs>
  <ScaleCrop>false</ScaleCrop>
  <HeadingPairs>
    <vt:vector size="2" baseType="variant">
      <vt:variant>
        <vt:lpstr>Titre</vt:lpstr>
      </vt:variant>
      <vt:variant>
        <vt:i4>1</vt:i4>
      </vt:variant>
    </vt:vector>
  </HeadingPairs>
  <TitlesOfParts>
    <vt:vector size="1" baseType="lpstr">
      <vt:lpstr>Techniques d’authentification</vt:lpstr>
    </vt:vector>
  </TitlesOfParts>
  <Company>Cégep de Matane</Company>
  <LinksUpToDate>false</LinksUpToDate>
  <CharactersWithSpaces>1975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Techniques d’authentification</dc:title>
  <dc:subject>Avec php ou avec apache</dc:subject>
  <dc:creator>Nadine St-Amand</dc:creator>
  <cp:lastModifiedBy>Nadine St-Amand</cp:lastModifiedBy>
  <cp:revision>4</cp:revision>
  <cp:lastPrinted>2014-10-08T16:35:00Z</cp:lastPrinted>
  <dcterms:created xsi:type="dcterms:W3CDTF">2013-04-29T13:18:00Z</dcterms:created>
  <dcterms:modified xsi:type="dcterms:W3CDTF">2014-10-08T16:36:00Z</dcterms:modified>
</cp:coreProperties>
</file>